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75E" w:rsidRDefault="00555A82">
      <w:pPr>
        <w:spacing w:after="0" w:line="240" w:lineRule="auto"/>
        <w:jc w:val="center"/>
        <w:rPr>
          <w:rFonts w:ascii="Times New Roman" w:hAnsi="Times New Roman"/>
          <w:caps/>
          <w:noProof/>
          <w:sz w:val="13"/>
          <w:szCs w:val="13"/>
        </w:rPr>
      </w:pPr>
      <w:r>
        <w:rPr>
          <w:rFonts w:ascii="Times New Roman" w:hAnsi="Times New Roman"/>
          <w:caps/>
          <w:noProof/>
          <w:sz w:val="13"/>
          <w:szCs w:val="13"/>
        </w:rPr>
        <w:t>ФЕДЕРАЛЬНОЕ Государственное АВТОНОМНОЕ  образовательное учреждение высшего образования</w:t>
      </w:r>
    </w:p>
    <w:p w:rsidR="003C375E" w:rsidRDefault="00555A8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«БЕЛГОРОДСКИЙ ГОСУДАРСТВЕННЫЙ НАЦИОНАЛЬНЫЙ</w:t>
      </w:r>
    </w:p>
    <w:p w:rsidR="003C375E" w:rsidRDefault="00555A82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ИССЛЕДОВАТЕЛЬСКИЙ УНИВЕРСИТЕТ»</w:t>
      </w:r>
    </w:p>
    <w:p w:rsidR="003C375E" w:rsidRDefault="00555A82">
      <w:pPr>
        <w:spacing w:after="0" w:line="240" w:lineRule="auto"/>
        <w:jc w:val="center"/>
        <w:rPr>
          <w:rFonts w:ascii="Times New Roman" w:hAnsi="Times New Roman"/>
          <w:b/>
          <w:noProof/>
          <w:spacing w:val="100"/>
          <w:sz w:val="24"/>
          <w:szCs w:val="24"/>
        </w:rPr>
      </w:pPr>
      <w:r>
        <w:rPr>
          <w:rFonts w:ascii="Times New Roman" w:hAnsi="Times New Roman"/>
          <w:b/>
          <w:noProof/>
          <w:spacing w:val="100"/>
          <w:sz w:val="24"/>
          <w:szCs w:val="24"/>
        </w:rPr>
        <w:t>(НИУ «БелГУ»)</w:t>
      </w:r>
    </w:p>
    <w:p w:rsidR="003C375E" w:rsidRDefault="003C375E">
      <w:pPr>
        <w:spacing w:after="0" w:line="240" w:lineRule="auto"/>
        <w:ind w:firstLine="851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ind w:firstLine="851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ind w:firstLine="851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ind w:firstLine="851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ind w:firstLine="851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555A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МЕДИЦИНСКИЙ ИНСТИТУТ</w:t>
      </w:r>
    </w:p>
    <w:p w:rsidR="003C375E" w:rsidRDefault="003C375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375E" w:rsidRDefault="00555A82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ФАРМАЦЕВТИЧЕСКИЙ ФАКУЛЬТЕТ</w:t>
      </w:r>
    </w:p>
    <w:p w:rsidR="003C375E" w:rsidRDefault="003C375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C375E" w:rsidRPr="00D86861" w:rsidRDefault="00555A82">
      <w:pPr>
        <w:spacing w:after="0" w:line="240" w:lineRule="auto"/>
        <w:ind w:firstLine="85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</w:t>
      </w:r>
      <w:r w:rsidRPr="00D86861">
        <w:rPr>
          <w:rFonts w:ascii="Times New Roman" w:hAnsi="Times New Roman"/>
          <w:b/>
          <w:noProof/>
          <w:sz w:val="24"/>
          <w:szCs w:val="24"/>
        </w:rPr>
        <w:t>Кафедра фармацевтической технологии</w:t>
      </w: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3C375E">
      <w:pPr>
        <w:spacing w:after="0" w:line="240" w:lineRule="auto"/>
        <w:ind w:firstLine="851"/>
        <w:jc w:val="right"/>
        <w:rPr>
          <w:rFonts w:ascii="Times New Roman" w:hAnsi="Times New Roman"/>
          <w:noProof/>
          <w:sz w:val="20"/>
          <w:szCs w:val="20"/>
        </w:rPr>
      </w:pPr>
    </w:p>
    <w:p w:rsidR="003C375E" w:rsidRDefault="00555A82">
      <w:pPr>
        <w:pStyle w:val="Default"/>
        <w:ind w:right="-142"/>
        <w:jc w:val="center"/>
        <w:rPr>
          <w:b/>
          <w:bCs/>
          <w:caps/>
          <w:noProof/>
        </w:rPr>
      </w:pPr>
      <w:r>
        <w:rPr>
          <w:b/>
          <w:bCs/>
          <w:caps/>
          <w:noProof/>
        </w:rPr>
        <w:t>ОПТИМИЗАЦИЯ ПРОЦЕССА ПРОИЗВОДСТВА ТАБЛЕТИРОВАННОЙ ФОРМЫ ПАРАЦЕТАМОЛА</w:t>
      </w:r>
    </w:p>
    <w:p w:rsidR="003C375E" w:rsidRDefault="003C375E">
      <w:pPr>
        <w:pStyle w:val="Default"/>
        <w:ind w:right="-142"/>
        <w:jc w:val="center"/>
        <w:rPr>
          <w:b/>
          <w:bCs/>
          <w:caps/>
          <w:noProof/>
        </w:rPr>
      </w:pPr>
    </w:p>
    <w:p w:rsidR="003C375E" w:rsidRDefault="00555A82">
      <w:pPr>
        <w:pStyle w:val="Default"/>
        <w:ind w:right="-142"/>
        <w:jc w:val="center"/>
        <w:rPr>
          <w:b/>
          <w:noProof/>
        </w:rPr>
      </w:pPr>
      <w:r>
        <w:rPr>
          <w:b/>
          <w:noProof/>
        </w:rPr>
        <w:t>Выпускная квалификационная работа</w:t>
      </w:r>
    </w:p>
    <w:p w:rsidR="003C375E" w:rsidRDefault="00555A82">
      <w:pPr>
        <w:pStyle w:val="Default"/>
        <w:ind w:right="-142"/>
        <w:jc w:val="center"/>
        <w:rPr>
          <w:noProof/>
        </w:rPr>
      </w:pPr>
      <w:r>
        <w:rPr>
          <w:noProof/>
        </w:rPr>
        <w:t xml:space="preserve"> </w:t>
      </w:r>
    </w:p>
    <w:p w:rsidR="003C375E" w:rsidRDefault="00555A82">
      <w:pPr>
        <w:pStyle w:val="Default"/>
        <w:ind w:right="-142"/>
        <w:jc w:val="center"/>
        <w:rPr>
          <w:noProof/>
        </w:rPr>
      </w:pPr>
      <w:r>
        <w:rPr>
          <w:noProof/>
        </w:rPr>
        <w:t xml:space="preserve"> студентки заочной формы обучения </w:t>
      </w:r>
    </w:p>
    <w:p w:rsidR="00D86861" w:rsidRDefault="00555A82">
      <w:pPr>
        <w:pStyle w:val="Default"/>
        <w:ind w:right="-142"/>
        <w:jc w:val="center"/>
        <w:rPr>
          <w:noProof/>
        </w:rPr>
      </w:pPr>
      <w:r>
        <w:rPr>
          <w:noProof/>
        </w:rPr>
        <w:t>специальности 06</w:t>
      </w:r>
      <w:r w:rsidR="00D86861">
        <w:rPr>
          <w:noProof/>
        </w:rPr>
        <w:t>0</w:t>
      </w:r>
      <w:r>
        <w:rPr>
          <w:noProof/>
        </w:rPr>
        <w:t>108.65</w:t>
      </w:r>
      <w:r w:rsidR="00D86861">
        <w:rPr>
          <w:noProof/>
        </w:rPr>
        <w:t xml:space="preserve"> Фармация</w:t>
      </w:r>
      <w:r>
        <w:rPr>
          <w:noProof/>
        </w:rPr>
        <w:t xml:space="preserve"> </w:t>
      </w:r>
    </w:p>
    <w:p w:rsidR="003C375E" w:rsidRDefault="00555A82">
      <w:pPr>
        <w:pStyle w:val="Default"/>
        <w:ind w:right="-142"/>
        <w:jc w:val="center"/>
        <w:rPr>
          <w:noProof/>
        </w:rPr>
      </w:pPr>
      <w:r>
        <w:rPr>
          <w:noProof/>
        </w:rPr>
        <w:t xml:space="preserve">6 курса группы 03031053  </w:t>
      </w:r>
    </w:p>
    <w:p w:rsidR="003C375E" w:rsidRDefault="00555A82">
      <w:pPr>
        <w:spacing w:after="0" w:line="240" w:lineRule="auto"/>
        <w:ind w:right="-142"/>
        <w:jc w:val="center"/>
        <w:rPr>
          <w:rFonts w:ascii="Times New Roman" w:hAnsi="Times New Roman"/>
          <w:noProof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t>Ожерельевой Дарины Алексеевны</w:t>
      </w:r>
    </w:p>
    <w:p w:rsidR="003C375E" w:rsidRDefault="003C375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555A82" w:rsidP="008121D9">
      <w:pPr>
        <w:spacing w:after="0" w:line="240" w:lineRule="auto"/>
        <w:ind w:left="5040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Научный руководитель</w:t>
      </w:r>
    </w:p>
    <w:p w:rsidR="003C375E" w:rsidRDefault="00E038D8" w:rsidP="008121D9">
      <w:pPr>
        <w:spacing w:after="0" w:line="240" w:lineRule="auto"/>
        <w:ind w:left="504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</w:t>
      </w:r>
      <w:r w:rsidR="00555A82">
        <w:rPr>
          <w:rFonts w:ascii="Times New Roman" w:hAnsi="Times New Roman"/>
          <w:noProof/>
          <w:sz w:val="24"/>
          <w:szCs w:val="24"/>
        </w:rPr>
        <w:t>Тимошенко Е.Ю.</w:t>
      </w:r>
    </w:p>
    <w:p w:rsidR="003C375E" w:rsidRDefault="003C375E" w:rsidP="008121D9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 w:rsidP="008121D9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E038D8" w:rsidP="00E038D8">
      <w:pPr>
        <w:spacing w:after="0" w:line="240" w:lineRule="auto"/>
        <w:ind w:left="504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="00D86861">
        <w:rPr>
          <w:rFonts w:ascii="Times New Roman" w:hAnsi="Times New Roman"/>
          <w:noProof/>
          <w:sz w:val="24"/>
          <w:szCs w:val="24"/>
        </w:rPr>
        <w:t>Рецензент</w:t>
      </w:r>
    </w:p>
    <w:p w:rsidR="00D86861" w:rsidRDefault="00E038D8" w:rsidP="00E038D8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                                          </w:t>
      </w:r>
      <w:r w:rsidR="00D86861">
        <w:rPr>
          <w:rFonts w:ascii="Times New Roman" w:hAnsi="Times New Roman"/>
          <w:noProof/>
          <w:sz w:val="24"/>
          <w:szCs w:val="24"/>
        </w:rPr>
        <w:t>Корниенко И.В.</w:t>
      </w: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3C375E">
      <w:pPr>
        <w:spacing w:after="0" w:line="240" w:lineRule="auto"/>
        <w:jc w:val="right"/>
        <w:rPr>
          <w:rFonts w:ascii="Times New Roman" w:hAnsi="Times New Roman"/>
          <w:b/>
          <w:noProof/>
          <w:sz w:val="24"/>
          <w:szCs w:val="24"/>
        </w:rPr>
      </w:pPr>
    </w:p>
    <w:p w:rsidR="003C375E" w:rsidRDefault="00555A8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БЕЛГОРОД </w:t>
      </w:r>
      <w:r>
        <w:rPr>
          <w:rFonts w:ascii="Times New Roman" w:hAnsi="Times New Roman"/>
          <w:b/>
          <w:noProof/>
          <w:sz w:val="24"/>
          <w:szCs w:val="24"/>
        </w:rPr>
        <w:t>2016</w:t>
      </w:r>
    </w:p>
    <w:p w:rsidR="003C375E" w:rsidRDefault="00555A8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ОГЛАВЛЕНИЕ</w:t>
      </w:r>
    </w:p>
    <w:p w:rsidR="003C375E" w:rsidRDefault="003C375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C375E" w:rsidRDefault="00555A82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ВВЕДЕНИЕ………………………………………………………………………..3</w:t>
      </w:r>
    </w:p>
    <w:p w:rsidR="003C375E" w:rsidRDefault="001D46EC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ГЛАВА 1 ТАБЛЕТКИ. ПОНЯТИЕ И СУЩНОСТЬ ТАБЛЕТИРОВАНИЯ</w:t>
      </w:r>
      <w:r w:rsidR="00555A82">
        <w:rPr>
          <w:rFonts w:ascii="Times New Roman" w:hAnsi="Times New Roman" w:cs="Times New Roman"/>
          <w:noProof/>
          <w:sz w:val="28"/>
          <w:szCs w:val="28"/>
        </w:rPr>
        <w:t>……………………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………………………………………..</w:t>
      </w:r>
      <w:r w:rsidR="00555A82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3C375E" w:rsidRDefault="00B55BA4" w:rsidP="006867B4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ТАБЛЕТКИ. </w:t>
      </w:r>
      <w:r w:rsidR="001D46EC">
        <w:rPr>
          <w:rFonts w:ascii="Times New Roman" w:hAnsi="Times New Roman" w:cs="Times New Roman"/>
          <w:noProof/>
          <w:sz w:val="28"/>
          <w:szCs w:val="28"/>
        </w:rPr>
        <w:t>ПОНЯТИЕ. КЛАССИФИКАЦИЯ</w:t>
      </w:r>
      <w:r w:rsidR="00555A82">
        <w:rPr>
          <w:rFonts w:ascii="Times New Roman" w:hAnsi="Times New Roman" w:cs="Times New Roman"/>
          <w:noProof/>
          <w:sz w:val="28"/>
          <w:szCs w:val="28"/>
        </w:rPr>
        <w:t>………………………………………....</w:t>
      </w:r>
      <w:r w:rsidR="001D46EC">
        <w:rPr>
          <w:rFonts w:ascii="Times New Roman" w:hAnsi="Times New Roman" w:cs="Times New Roman"/>
          <w:noProof/>
          <w:sz w:val="28"/>
          <w:szCs w:val="28"/>
        </w:rPr>
        <w:t>........................</w:t>
      </w:r>
      <w:r w:rsidR="006867B4">
        <w:rPr>
          <w:rFonts w:ascii="Times New Roman" w:hAnsi="Times New Roman" w:cs="Times New Roman"/>
          <w:noProof/>
          <w:sz w:val="28"/>
          <w:szCs w:val="28"/>
        </w:rPr>
        <w:t>.......</w:t>
      </w:r>
      <w:r w:rsidR="00555A82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3C375E" w:rsidRDefault="001D46EC" w:rsidP="006867B4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ТРЕБОВАНИЯ, ПРЕДЪЯВЛЯЕМЫЕ К ТАБЛЕТКАМ</w:t>
      </w:r>
      <w:r w:rsidR="00555A82">
        <w:rPr>
          <w:rFonts w:ascii="Times New Roman" w:hAnsi="Times New Roman" w:cs="Times New Roman"/>
          <w:noProof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……………………………...</w:t>
      </w:r>
      <w:r w:rsidR="006867B4">
        <w:rPr>
          <w:rFonts w:ascii="Times New Roman" w:hAnsi="Times New Roman" w:cs="Times New Roman"/>
          <w:noProof/>
          <w:sz w:val="28"/>
          <w:szCs w:val="28"/>
        </w:rPr>
        <w:t>......</w:t>
      </w:r>
      <w:r w:rsidR="00555A82">
        <w:rPr>
          <w:rFonts w:ascii="Times New Roman" w:hAnsi="Times New Roman" w:cs="Times New Roman"/>
          <w:noProof/>
          <w:sz w:val="28"/>
          <w:szCs w:val="28"/>
        </w:rPr>
        <w:t>18</w:t>
      </w:r>
    </w:p>
    <w:p w:rsidR="003C375E" w:rsidRDefault="001D46EC" w:rsidP="006867B4">
      <w:pPr>
        <w:pStyle w:val="a5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ТЕХНОЛОГИЧЕСКИЙ ПРОЦЕСС ПРОИЗВОДСТВА ТАБЛЕТОК</w:t>
      </w:r>
      <w:r w:rsidR="00555A82">
        <w:rPr>
          <w:rFonts w:ascii="Times New Roman" w:hAnsi="Times New Roman" w:cs="Times New Roman"/>
          <w:noProof/>
          <w:sz w:val="28"/>
          <w:szCs w:val="28"/>
        </w:rPr>
        <w:t>………………………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</w:t>
      </w:r>
      <w:r w:rsidR="006867B4">
        <w:rPr>
          <w:rFonts w:ascii="Times New Roman" w:hAnsi="Times New Roman" w:cs="Times New Roman"/>
          <w:noProof/>
          <w:sz w:val="28"/>
          <w:szCs w:val="28"/>
        </w:rPr>
        <w:t>……</w:t>
      </w:r>
      <w:r w:rsidR="00555A82">
        <w:rPr>
          <w:rFonts w:ascii="Times New Roman" w:hAnsi="Times New Roman" w:cs="Times New Roman"/>
          <w:noProof/>
          <w:sz w:val="28"/>
          <w:szCs w:val="28"/>
        </w:rPr>
        <w:t>21</w:t>
      </w:r>
    </w:p>
    <w:p w:rsidR="003C375E" w:rsidRDefault="001D46EC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ГЛАВА 2 ОПТИМИЗАЦИЯ ПРОЦЕССА ПРОИЗВОДСТВА ТАБЛЕТИРОВАННОЙ ФОРМЫ ПАРАЦЕТАМОЛА………………………………………………………………</w:t>
      </w:r>
      <w:r w:rsidR="00555A82">
        <w:rPr>
          <w:rFonts w:ascii="Times New Roman" w:hAnsi="Times New Roman" w:cs="Times New Roman"/>
          <w:noProof/>
          <w:sz w:val="28"/>
          <w:szCs w:val="28"/>
        </w:rPr>
        <w:t>36</w:t>
      </w:r>
    </w:p>
    <w:p w:rsidR="003C375E" w:rsidRDefault="00555A82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ЗАКЛЮЧ</w:t>
      </w:r>
      <w:r w:rsidR="00A91890">
        <w:rPr>
          <w:rFonts w:ascii="Times New Roman" w:hAnsi="Times New Roman" w:cs="Times New Roman"/>
          <w:noProof/>
          <w:sz w:val="28"/>
          <w:szCs w:val="28"/>
        </w:rPr>
        <w:t>ЕНИЕ………………………………………………………………….43</w:t>
      </w:r>
    </w:p>
    <w:p w:rsidR="00C13E50" w:rsidRDefault="00C13E50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СПИСОК ИСПОЛЬЗОВАННОЙ ЛИТЕРАТУРЫ</w:t>
      </w:r>
      <w:r w:rsidR="00A91890">
        <w:rPr>
          <w:rFonts w:ascii="Times New Roman" w:hAnsi="Times New Roman" w:cs="Times New Roman"/>
          <w:noProof/>
          <w:sz w:val="28"/>
          <w:szCs w:val="28"/>
        </w:rPr>
        <w:t>…………………………….44</w:t>
      </w:r>
    </w:p>
    <w:p w:rsidR="003C375E" w:rsidRDefault="00555A82" w:rsidP="00B55BA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ПРИЛОЖ</w:t>
      </w:r>
      <w:r w:rsidR="00A91890">
        <w:rPr>
          <w:rFonts w:ascii="Times New Roman" w:hAnsi="Times New Roman" w:cs="Times New Roman"/>
          <w:noProof/>
          <w:sz w:val="28"/>
          <w:szCs w:val="28"/>
        </w:rPr>
        <w:t>ЕНИЕ………………………………………………………………….45</w:t>
      </w:r>
    </w:p>
    <w:p w:rsidR="003C375E" w:rsidRDefault="003C375E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3C375E" w:rsidRDefault="003C375E">
      <w:pPr>
        <w:rPr>
          <w:noProof/>
        </w:rPr>
      </w:pPr>
    </w:p>
    <w:p w:rsidR="00C13E50" w:rsidRDefault="00C13E5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13E50" w:rsidRDefault="00C13E50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C375E" w:rsidRDefault="00555A8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ВЕДЕНИЕ</w:t>
      </w:r>
    </w:p>
    <w:p w:rsidR="003C375E" w:rsidRDefault="003C375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C375E" w:rsidRDefault="00555A82" w:rsidP="00C13E5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Открытие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связано со случайным стечением обстоятельств. В 1893г. 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ошибке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фармацевта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больному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хроническим болевым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синдромом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попало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постороннее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химическое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соединение ацетанилид. К счастью,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пациент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только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пострадал, но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отметил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выраженное уменьшение боли.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Дальнейшие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исследования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ацетанилида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показали, что это вещество 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мощным анальгетиком, но даже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умеренных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терапевтических дозах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приводит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тяжелому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токсическому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повреждению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печени (7). В дальнейшем были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предприняты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активные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попытки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синтезировать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новый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анальгетик,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основанный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химической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структуре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ацетанилида, 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обладающий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меньшей токсичностью.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Вскоре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свет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появился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названный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Англии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"парацетамол" (от пара-ацетил-амино-фенол), а в США - "ацетаминофен". 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Настоящее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признание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и широчайшая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популярность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парацетамола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наступили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через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полвека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после того, как в 1949г. в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Великобритании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была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разработана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технология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промышленного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производства высокоочищенного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препарата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(19).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Началу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массового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парацетамола способствовал высокий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спрос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населения на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лекарственные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средства,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обладают выраженным обезболивающим 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жаропонижающим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действием, 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минимумом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побочных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эффектов. Как выяснилось,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парацетамол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хорошо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соответствует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этим требованиям.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Парацетамол был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впервые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предложен к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продаже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в 1955 году в США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компанией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«McNeil Laboratories» под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торговой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маркой «Тайленол», как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болеутоляющее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и жаропонижающее лекарство для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детей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>«Tylenol Children’s Elixir» (4).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В Великобритании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поступил в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продажу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в 1956 году.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Тогда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он выпускался отделением Sterling Drug Inc.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компании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Frederick Stearns &amp; Co под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маркой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«Панадол»  и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отпускался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из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аптек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только по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рецепту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(в настоящее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время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он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безрецептурным препаратом), но его </w:t>
      </w:r>
      <w:r>
        <w:rPr>
          <w:rFonts w:ascii="Times New Roman" w:hAnsi="Times New Roman"/>
          <w:bCs/>
          <w:noProof/>
          <w:sz w:val="28"/>
          <w:szCs w:val="28"/>
        </w:rPr>
        <w:lastRenderedPageBreak/>
        <w:t xml:space="preserve">рекламировали как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безопасное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для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слизистой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желудка средство, в то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время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как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популярный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в те годы «Аспирин»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раздражал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>слизистую.</w:t>
      </w:r>
      <w:r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t xml:space="preserve">Парацетамолом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относительно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широко стали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пользоваться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после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изъятия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из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оборота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амидопирина и фенацетина. Появилось множество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парацетамолсодержащих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комбинированных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лекарственных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форм, в том числе в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сочетаниях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с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ацетилсалициловой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кислотой, анальгином, кодеином,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кофеином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>и другими препаратами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 1995г.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эксперты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провели сравнительную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оценку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препаратов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разных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групп с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совмещенным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анальгетическим и антипиретическим действием. По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критерию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"эффективность-безопасность" первое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место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получил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парацетамол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(7).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Среди анальгетиков-антипиретиков парацетамол продолжает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оставаться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лидером по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продажам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даже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спустя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100 лет от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момента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своего первого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клинического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применения 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почти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через 60 лет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после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широкого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выхода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на потребительский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рынок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(7).</w:t>
      </w:r>
    </w:p>
    <w:p w:rsidR="003C375E" w:rsidRDefault="00555A82" w:rsidP="0008283A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настоящее 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выпускается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странах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почти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 200 названиями. В числе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известных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России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синонимов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перорального приема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упомянуть Ацетаминофен, Панадол, Тиленол,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Калпол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(19).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Кроме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того, парацетамол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многих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комбинированных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как Анаколд, Иралгезик, Каффетин, Ринзасип,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Гриппостад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С, Седал-М и др. Существуют также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внутривенного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введения, но пока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объем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выпуска сравнительно невелик.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отечественный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рынок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поставляется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 парацетамола 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"Перфалган". До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недавнего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времени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клиниках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западных стран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внутривенного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использовался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"пропрепарат" парацетамол 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торговой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маркой "Пропацетамол".</w:t>
      </w:r>
    </w:p>
    <w:p w:rsidR="003C375E" w:rsidRDefault="00555A82" w:rsidP="0008283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На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сегодняшний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день парацетамол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является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широко распространённым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ненаркотическим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анальгетиком, обладает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довольно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слабыми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противовоспалительными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свойствами, 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поэтому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не имеет связанных с ними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побочных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эффектов,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характерных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для нестероидных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противовоспалительных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средств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(НПВС).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Помимо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этого,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может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служить причиной нарушений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работы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печени,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кровеносной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системы и почек. </w:t>
      </w:r>
    </w:p>
    <w:p w:rsidR="003C375E" w:rsidRDefault="00555A82" w:rsidP="0008283A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Основным преимуществом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вызывать образование метгемоглобина. Но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длительном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дозах, парацетамол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оказывать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нефротоксическое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гепатотоксическое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действие.</w:t>
      </w:r>
    </w:p>
    <w:p w:rsidR="003C375E" w:rsidRDefault="00555A82" w:rsidP="0008283A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 хорошо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всасывается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желудочно-кишечного тракта, при этом максимальная концентрация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плазме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крови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течение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30-90 мин. Всасывание препарата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преимущественно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тонкой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кишке.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всасывания препарата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замедляться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одновременном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приеме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антацидных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препаратов, активированного угля, холестирамина,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пептидин, пропантелин и др. 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затруднении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парацетамола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рот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жаропонижающего средства могут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свечи.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Длительность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действия при этом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возрастает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6 часов, несмотря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некоторое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снижение 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усвояемости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ректальном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введении. 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Жидкие формы парацетамола (сироп, суспензия)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всасываются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лучше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быстрее, чем твердые формы.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Средний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уровень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плазме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достигается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20 мин. Но некоторые компоненты,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вызывать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аллергическую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реакцию.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Период полувыведения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организма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составляет 2-4 ч.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Элиминация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 происходит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путем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биотрансформации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печени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– до 90-95%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принятой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дозы. Задержка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выведения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 и 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метаболитов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отмечается при нарушении почечной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функции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хроническими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заболеваниями печени. 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Доза парацетамола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2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месяцев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15 лет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10-15 мг/кг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каждые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6 часов.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Фармакокинетическая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оценка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антипиретического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эффекта парацетамола показала, что в дозе 5мг/кг он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пик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1-2 часа и в среднем снижает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температуру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0,4°C; в дозе 10 мг/кг - пик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составляет около 3 часов,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лихорадка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снижается на 1,6°C,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максимальное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снижение на 2°C зарегистрировано при дозе 20 мг/кг, при пике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активности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течение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4 часов. Эти данные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свидетельствуют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нецелесообразности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малых дозах, так как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недостаточная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эффективность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повлечь 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увеличение частоты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 родителями,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контроля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врача (7). Суточная доза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составлять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60 мг/кг, что дает возможность повторять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препарата до 4 раз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риска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побочных эффектов. Действие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парацетамола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наступает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30-60 мин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продолжается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среднем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4 часа. 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счет центрального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механизма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действия парацетамол,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отличие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НПВС, не раздражает слизистую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оболочку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желудка,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назначаться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бронхиальной обструкцией,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вызывает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синдрома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Рея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геморрагического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синдрома.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Метаболизм парацетамола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значительно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отличается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взрослых.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взрослых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он метаболизируется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сульфат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глюкуронид,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небольшие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выводятся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неизмененном виде,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около 4%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воздействием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цитохрома Р-450 и глутатиона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превращаются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коньюгат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меркаптуровой кислоты. 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возрасте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12 лет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недостаточной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зрелости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цитохрома Р-450 и преобладания сульфатного пути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метаболизма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образования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токсических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метаболитов. Несмотря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незрелость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системы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цитохрома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Р450 у детей,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взрослых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может приводить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гепатотоксичного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метаболита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передозировке парацетамола (более 150 мг/кг),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придерживаться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дозы 60 мг/кг и призывать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родителей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строгому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соблюдению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инструкции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 применению парацетамола.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Поэтому для детей,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испытывающих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проблем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формы парацетамола оптимальны: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минимальная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цена,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отсутствие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риска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аллергии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дополнительные ингредиенты,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прогнозированное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быстрое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наступление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терапевтического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эффекта.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Имеющиеся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аптечной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сети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парацетамола по 200, 325 и 500 мг позволяют осуществить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выбор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дозы для детей,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начиная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4-5-летнего возраста. Важным моментом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уровень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благосостояния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среднего жителя (родителя)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нашей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страны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зачастую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определяющим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фактором, при выборе лекарственной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парацетамола,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именно таблетки отечественного производства.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Целью выпускной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квалификационной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оптимизация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производства таблетированной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парацетамола.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достижения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поставленной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цели было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решить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задачи:</w:t>
      </w:r>
    </w:p>
    <w:p w:rsidR="003C375E" w:rsidRDefault="00421805" w:rsidP="007F465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провести литературный поиск по современному предпочтению</w:t>
      </w:r>
      <w:r w:rsidR="00531A7F">
        <w:rPr>
          <w:rFonts w:ascii="Times New Roman" w:hAnsi="Times New Roman" w:cs="Times New Roman"/>
          <w:noProof/>
          <w:sz w:val="28"/>
          <w:szCs w:val="28"/>
        </w:rPr>
        <w:t xml:space="preserve"> применения</w:t>
      </w:r>
      <w:r w:rsidR="00555A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таблеток </w:instrText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 w:cs="Times New Roman"/>
          <w:noProof/>
          <w:sz w:val="28"/>
          <w:szCs w:val="28"/>
        </w:rPr>
        <w:t>парацетамола;</w:t>
      </w:r>
    </w:p>
    <w:p w:rsidR="003C375E" w:rsidRDefault="00421805" w:rsidP="007F465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привести</w:t>
      </w:r>
      <w:r w:rsidR="00555A82">
        <w:rPr>
          <w:rFonts w:ascii="Times New Roman" w:hAnsi="Times New Roman" w:cs="Times New Roman"/>
          <w:noProof/>
          <w:sz w:val="28"/>
          <w:szCs w:val="28"/>
        </w:rPr>
        <w:t xml:space="preserve"> технологическую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аппаратурную</w:t>
      </w:r>
      <w:r w:rsidR="00555A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схему </w:instrText>
      </w:r>
      <w:r w:rsidR="00555A8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 w:cs="Times New Roman"/>
          <w:noProof/>
          <w:sz w:val="28"/>
          <w:szCs w:val="28"/>
        </w:rPr>
        <w:t>производства;</w:t>
      </w:r>
    </w:p>
    <w:p w:rsidR="003C375E" w:rsidRDefault="00555A82" w:rsidP="007F4657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изучить современное оборудование,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используемое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оптимизации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процесса производства таблетированной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формы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парацетамола.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Объектом выступает производство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форм.</w:t>
      </w:r>
    </w:p>
    <w:p w:rsidR="003C375E" w:rsidRDefault="00555A82" w:rsidP="007F46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Предмет - оптимизация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форм.</w:t>
      </w:r>
    </w:p>
    <w:p w:rsidR="003C375E" w:rsidRDefault="00555A82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Выпускная квалификационная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работа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состоит из введения, двух глав, заключения, приложения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списка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литературы.</w:t>
      </w: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13E5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ГЛАВА 1 ТАБЛЕТКИ.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ПОНЯТИЕ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13E50">
        <w:rPr>
          <w:rFonts w:ascii="Times New Roman" w:hAnsi="Times New Roman" w:cs="Times New Roman"/>
          <w:noProof/>
          <w:sz w:val="28"/>
          <w:szCs w:val="28"/>
        </w:rPr>
        <w:t xml:space="preserve">И СУЩНОСТЬ </w:t>
      </w:r>
      <w:r>
        <w:rPr>
          <w:rFonts w:ascii="Times New Roman" w:hAnsi="Times New Roman" w:cs="Times New Roman"/>
          <w:noProof/>
          <w:sz w:val="28"/>
          <w:szCs w:val="28"/>
        </w:rPr>
        <w:t>ТАБЛЕТИРОВАНИЯ</w:t>
      </w:r>
    </w:p>
    <w:p w:rsidR="003C375E" w:rsidRDefault="003C375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555A82" w:rsidP="00C13E50">
      <w:pPr>
        <w:pStyle w:val="a5"/>
        <w:numPr>
          <w:ilvl w:val="1"/>
          <w:numId w:val="3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Таблетки. Понятие. Классификация</w:t>
      </w:r>
    </w:p>
    <w:p w:rsidR="003C375E" w:rsidRDefault="003C375E">
      <w:pPr>
        <w:pStyle w:val="a5"/>
        <w:spacing w:after="0" w:line="360" w:lineRule="auto"/>
        <w:ind w:left="792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–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твердая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дозированная лекарственная форма,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представляющая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собой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спрессованные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одно или несколько лекарственных веществ.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главным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моментом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технологии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является прессование.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Отсюда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происходит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название,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предложенное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вначале для этой лекарственной формы, -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Medicamenta compressa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Первые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сведения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 возможности прессования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относятся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середине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XIX столетия.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нашей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стране впервые начал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выпускать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в 1895 г.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Завод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врачебных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заготовлений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Петербурге, ныне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Ленинградское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производственное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объединение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«Октябрь». Первым исследованием,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посвященным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таблеткам, была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диссертация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проф. Л. Ф.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Ильина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(1900).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отпускаемых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аптек готовых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заводского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40%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приходится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долю таблеток.</w:t>
      </w:r>
    </w:p>
    <w:p w:rsidR="003C375E" w:rsidRDefault="00555A8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распространение получает приготовление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взамен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сочетаний порошков, микстур, растворов, пилюль.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Кроме того, таблетки распространились как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отпуска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питательных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средств (бульонные, суповые таблетки),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кондитерских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изделий (шоколад),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химических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 (реактивы, краски) и др.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вид плоских, и двояковыпуклых круглых,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овальных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дисков или иной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пластинок. Наиболее удобны для изготовления,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упаковки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в виде дисков, так как они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легко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плотно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упаковываются.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Штампы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матрицы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проще и дешевле.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цилиндрическую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форму.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Диаметр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колеблется от 3 до 25 мм.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большим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поперечником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считаются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брикетами. Высота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должна быть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пределах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30-40% их диаметра.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Одна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обычно предназначается на один прием.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диаметром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9 мм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риску (насечку), которая наносится на нее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штампом. 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насечкам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легко разламываются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делиться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точностью на 2 приема.</w:t>
      </w:r>
    </w:p>
    <w:p w:rsidR="003C375E" w:rsidRDefault="00555A82" w:rsidP="00943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назначения лекарственных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различают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группы таблеток: </w:t>
      </w:r>
    </w:p>
    <w:p w:rsidR="003C375E" w:rsidRDefault="00555A82" w:rsidP="00322DE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Таблетки, применяемые перорально.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всасываются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слизистой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оболочкой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желудка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кишечника.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принимают внутрь,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запивая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водой.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предварительно растворяют в воде. </w:t>
      </w:r>
    </w:p>
    <w:p w:rsidR="003C375E" w:rsidRDefault="00555A82" w:rsidP="00322DED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Пероральные 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основной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группой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-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сублингвально. Вещества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всасываются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слизистой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оболочкой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рта -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имплантации.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Рассчитаны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замедленное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всасывание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с целью пролонгирования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лечебного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эффекта -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асептических условиях,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инъекционных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веществ -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растворов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фармацевтического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(полосканий,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спринцеваний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др.).</w:t>
      </w:r>
    </w:p>
    <w:p w:rsidR="003C375E" w:rsidRDefault="00555A82" w:rsidP="00322DE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митте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минимальной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дозировкой и минимально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вещества.</w:t>
      </w:r>
    </w:p>
    <w:p w:rsidR="003C375E" w:rsidRDefault="00555A82" w:rsidP="00322DE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семи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средней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дозировкой и средне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вещества.</w:t>
      </w:r>
    </w:p>
    <w:p w:rsidR="003C375E" w:rsidRDefault="00555A82" w:rsidP="00322DE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дозировкой и сильно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выраженным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назначения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способа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разделяются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виды: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оромукозальные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полости рта,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непокрытые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специальной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технологии с целью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высвобождения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рта и обеспечения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местного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общерезорбтивного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действия (таблетки защечные, сублингвальные и др.).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непокрытые,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содержатся лекарственные 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предназначенные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всасывания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рта. Указывается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конкретный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путь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введения.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буккальные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(защечные) - таблетки, применяемые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рта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введения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щеки.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рассасывания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полости рта,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медленно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растворяющиеся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слюнной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жидкости.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вкусовые добавки.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жевательные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разжевывания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перед глотанием,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лекарственные 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оказывают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слизистую рта или желудочно-кишечного тракта.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содержат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вкусовые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добавки.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диспергируемые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рта - быстрорастворимые таблетки,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рассасывания.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вагинальные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(суппозитории вагинальные прессованные)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введения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 влагалище,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получаемые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прессованием гранулированного порошка,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представляет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переработанную жировую суппозиторную массу.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лучшего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тонкую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жировую оболочку. Кроме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вагинальных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нашли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уретральные и ректальные лекарственные формы.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имплантируемые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(таблетки депо, имплантат) - стерильные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пролонгированным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высвобождением, в виде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очень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маленького диска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цилиндра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имплантации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под кожу.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шипучие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непокрытые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таблетки, обычно содержащие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кислотные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карбонаты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гидрокарбонаты,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быстро реагируют в воде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выделением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двуокиси углерода; они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предназначены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растворения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диспергирования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средства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воде непосредственно перед приемом.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гомеопатические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пероральные, получаемые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тритураций гомеопатических,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которых в одной таблетке составляет, как правило, от 0,1 до 0,25 г.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капель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приготовления капель.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пасты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пасты.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(таблетки растворимые) - 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раствора.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Указывается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конкретный путь введения. 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инъекционного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должны быть стерильными.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педиатрические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сладкого вкуса, применяемые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практике.</w:t>
      </w:r>
    </w:p>
    <w:p w:rsidR="003C375E" w:rsidRDefault="00555A82" w:rsidP="00322DED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наружного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ядовитые 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обязательно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окрашиваются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мегиленового синего, а содержащие ртути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дихлорид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эозина.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Таблетки, как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лекарственные формы,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положительные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отрицательные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стороны. 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положительным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качествам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относятся: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механизация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процесса изготовления, обеспечивающая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производительность,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чистоту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гигиеничность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таблеток;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точность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вводимых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портативность таблеток,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обеспечивающая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удобство отпуска,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хранение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транспортировку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сохранность (относительно длительная) лекарственных веществ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спрессованном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состоянии.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недостаточно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устойчивых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возможно нанесение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защитных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оболочек;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маскировка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неприятных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органолептических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(вкус, запах,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красящая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способность).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Достигается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наложением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оболочек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из сахара, какао, шоколада и др.;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возможность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сочетания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веществ, несовместимых по их физико-химическим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свойствам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формах;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локализация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лекарственного вещества; достигается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путем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нанесения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оболочек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специального состава, растворимых преимущественно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кислой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(желудок) или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щелочной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(кишечник) среде;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пролонгирование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регулирование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последовательного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всасывания нескольких лекарственных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промежутки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времени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 создание многослойных таблеток;</w:t>
      </w:r>
    </w:p>
    <w:p w:rsidR="003C375E" w:rsidRDefault="00555A82" w:rsidP="00322DED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предупреждение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ошибок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отпуске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лекарств, достигаемое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выпрессовыванием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надписей.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Наряду с этим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свободны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некоторых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(однако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вполне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устранимых) недостатков:</w:t>
      </w:r>
    </w:p>
    <w:p w:rsidR="003C375E" w:rsidRDefault="00555A82" w:rsidP="00322DE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хранении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терять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распадаемость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цементироваться или, наоборот, разрушаться;</w:t>
      </w:r>
    </w:p>
    <w:p w:rsidR="003C375E" w:rsidRDefault="00555A82" w:rsidP="00322DE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таблетками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организм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вводятся вещества, не имеющие терапевтической ценности,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иногда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вызывающие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побочные явления (например,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тальк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раздражает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слизистую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оболочку), 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возможность ограничить их количество;</w:t>
      </w:r>
    </w:p>
    <w:p w:rsidR="003C375E" w:rsidRDefault="00555A82" w:rsidP="00322DE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отдельные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препараты (например, натрия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калия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бромид) образуют, в зоне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высококонцентрированные растворы,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вызывать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сильное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раздражение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слизистых оболочек. Недостаток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этого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устраним: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перед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приемом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размельчают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растворяют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количестве воды;</w:t>
      </w:r>
    </w:p>
    <w:p w:rsidR="003C375E" w:rsidRDefault="00555A82" w:rsidP="00322DED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все больные,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дети,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свободно проглатывать таблетки.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два класса таблеток:</w:t>
      </w:r>
    </w:p>
    <w:p w:rsidR="003C375E" w:rsidRDefault="00555A82" w:rsidP="00322DED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прессованные,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получаемые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путем прессования лекарственных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машинах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производительностью- этот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основной;</w:t>
      </w:r>
    </w:p>
    <w:p w:rsidR="003C375E" w:rsidRDefault="00555A82" w:rsidP="00322DED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формованные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тритурационные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таблетки, получаемые формованием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массы. Они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составляют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примерно 1-2%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объема производства таблеток.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Тритурационные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небольшие дозы лекарственных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разбавляющих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 w:rsidR="004218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составлять до 0,05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классифицируют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также по конструктивному признаку: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 составу:</w:t>
      </w:r>
    </w:p>
    <w:p w:rsidR="003C375E" w:rsidRDefault="00555A82" w:rsidP="00322DED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простые (однокомпонентные);</w:t>
      </w:r>
    </w:p>
    <w:p w:rsidR="003C375E" w:rsidRDefault="00555A82" w:rsidP="00322DED">
      <w:pPr>
        <w:pStyle w:val="a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сложные (многокомпонентные).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структуре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строения:</w:t>
      </w:r>
    </w:p>
    <w:p w:rsidR="003C375E" w:rsidRDefault="00555A82" w:rsidP="00322DED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каркасные;</w:t>
      </w:r>
    </w:p>
    <w:p w:rsidR="003C375E" w:rsidRDefault="00555A82" w:rsidP="00322DED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однослойные;</w:t>
      </w:r>
    </w:p>
    <w:p w:rsidR="003C375E" w:rsidRDefault="00555A82" w:rsidP="00322DED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многослойные (не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менее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 слоев);</w:t>
      </w:r>
    </w:p>
    <w:p w:rsidR="003C375E" w:rsidRDefault="00555A82" w:rsidP="00322DED">
      <w:pPr>
        <w:pStyle w:val="a5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покрытием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или без него.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Каркасные (или скелетные) таблетки (дурулы)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нерастворимый каркас,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пустоты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которого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заполнены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лекарственным веществом.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Отдельная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представляет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собой как бы губку, пропитанную лекарством.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каркас ее не растворяется,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сохраняя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свою геометрическую форму,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диффундирует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желудочно-кишечный тракт.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Однослойные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состоят из прессованной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смеси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однородны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всему объему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формы.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многослойных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таблетках лекарственные вещества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располагаются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послойно.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многослойных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таблетках химически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несовместимых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обуславливает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минимальное их взаимодействие.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характеру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покрытия:</w:t>
      </w:r>
    </w:p>
    <w:p w:rsidR="003C375E" w:rsidRDefault="00555A82" w:rsidP="00322DED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дражированное;</w:t>
      </w:r>
    </w:p>
    <w:p w:rsidR="003C375E" w:rsidRDefault="00555A82" w:rsidP="00322DED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пленочное;</w:t>
      </w:r>
    </w:p>
    <w:p w:rsidR="003C375E" w:rsidRDefault="00555A82" w:rsidP="00322DED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сухое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покрытие.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Формы таблеток, выпускаемые химико-фармацевтической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промышленностью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разнообразные: цилиндры, шары, кубы, треугольники,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четырехугольники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др.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распространенной является плоскоцилиндрическая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двояковыпуклая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удобная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глотания. Кроме того,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пуансоны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матрицы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просты и не вызывают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особых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затруднений при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установке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машины.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Большинство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существующих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фасовочных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упаковочных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автоматов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приспособлено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работы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плоскоцилиндрическими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двояковыпуклыми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таблетками.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Плоскоцилиндрическая 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форма таблеток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рекомендуется, так как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расфасовке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транспортировке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наблюдается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разрушение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острых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краев таблеток,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чего теряется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товарный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вид.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колеблется от 4 до 25 мм в диаметре.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диаметром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свыше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25 мм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называются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брикетами. Наиболее распространенными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диаметром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4 до 12 мм.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диаметром более 9 мм,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одну или две риски,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нанесенные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перпендикулярно одна другой, позволяющие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разделить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таблетку на две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четыре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 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образом, варьировать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дозировку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лекарственного вещества.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Масса таблеток, в основном, составляет 0,05-0,8 г,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и количеством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вспомогательных веществ.</w:t>
      </w:r>
    </w:p>
    <w:p w:rsidR="003C375E" w:rsidRDefault="00555A82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Таблетки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должны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иметь правильную форму, быть целыми, 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выщербленных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краев,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поверхность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быть гладкой и однородной.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достаточной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не должны крошиться.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Геометрическая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форма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размеры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стандартом - ОСТ 64-072-89 «Средства лекарственные. Таблетки. Типы и размеры». Он предусматривает, в основном,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выпуск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двух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типов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таблеток: плоскоцилиндрических 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 фаской,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двояковыпуклых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покрытия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 покрытиями: пленочным, напрессованным и дражированным. 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рубежом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широкий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выбор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форм таблеток.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Плоскоцилиндрические: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простая;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углубленной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панелью;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центрами;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центром;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 фаской;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центрами;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центром;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фаской;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фаской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рисками;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усиленной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фаской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рисками;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мелкой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сферой;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сферой;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глубокой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сферой;</w:t>
      </w:r>
    </w:p>
    <w:p w:rsidR="003C375E" w:rsidRDefault="00555A82" w:rsidP="00C13E50">
      <w:pPr>
        <w:pStyle w:val="a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шарообразная.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Круглые: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сферой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риской типа «А»;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сферой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рисками типа «А»;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сферой;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углубленными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центрами;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плоская с ободком;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ободком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вырезанным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центром;</w:t>
      </w:r>
    </w:p>
    <w:p w:rsidR="003C375E" w:rsidRDefault="00555A82" w:rsidP="00C13E50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нормальной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сферой и надписью.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Сферические: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эллипсоидная;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овальная;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миндалевидная;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капсулевидная;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капсулевидная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товарным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знаком;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пулевидная;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ромбовидная;</w:t>
      </w:r>
    </w:p>
    <w:p w:rsidR="003C375E" w:rsidRDefault="00555A82" w:rsidP="00C13E50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треугольная.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Плоские: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прямоугольная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закругленными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углами;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прямоугольная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ромбовидными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углами;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квадратная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закругленными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углами;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квадратная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ромбовидными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углами;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пятиугольная;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шестиугольная;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восьмиугольная;</w:t>
      </w:r>
    </w:p>
    <w:p w:rsidR="003C375E" w:rsidRDefault="00555A82" w:rsidP="00C13E50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сердцевидная.</w:t>
      </w: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Дражеобразная, простая.</w:t>
      </w:r>
    </w:p>
    <w:p w:rsidR="00A70D2C" w:rsidRDefault="00A70D2C" w:rsidP="00322D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13E50">
      <w:pPr>
        <w:pStyle w:val="a5"/>
        <w:numPr>
          <w:ilvl w:val="1"/>
          <w:numId w:val="3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Требования, предъявляемые к таблеткам</w:t>
      </w:r>
    </w:p>
    <w:p w:rsidR="003C375E" w:rsidRDefault="003C375E">
      <w:pPr>
        <w:pStyle w:val="a5"/>
        <w:spacing w:after="0" w:line="360" w:lineRule="auto"/>
        <w:ind w:left="432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13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таблеткам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предъявляют следующие требования:</w:t>
      </w:r>
    </w:p>
    <w:p w:rsidR="003C375E" w:rsidRDefault="00555A82" w:rsidP="00A70D2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точность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однородность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(равномерность) распределения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действующего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в таблетке,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правильность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веса как самой таблетки, так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лекарственных веществ;</w:t>
      </w:r>
    </w:p>
    <w:p w:rsidR="003C375E" w:rsidRDefault="00555A82" w:rsidP="00A70D2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твердость, ломкость, хрупкость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характеризуют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качество таблеток;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должны обладать достаточной прочностью,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чтобы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оставаться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неповрежденными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механических воздействиях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упаковки,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транспортировки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хранения;</w:t>
      </w:r>
    </w:p>
    <w:p w:rsidR="003C375E" w:rsidRDefault="00555A82" w:rsidP="00A70D2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распадаемость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растворимость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способность распадаться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растворяться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сроки,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установленные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соответствующей научно-технической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документацией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(НТД)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видов таблеток;</w:t>
      </w:r>
    </w:p>
    <w:p w:rsidR="003C375E" w:rsidRDefault="00555A82" w:rsidP="00A70D2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точность дозирования.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Точность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зависит от однородности таблетируемой массы,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обеспечивается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тщательном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перемешивании лекарственных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равномерном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распределении их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общей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массе.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Точность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дозирования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также зависит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быстроты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безотказности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заполнения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матричного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гнезда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машины;</w:t>
      </w:r>
    </w:p>
    <w:p w:rsidR="003C375E" w:rsidRDefault="00555A82" w:rsidP="00A70D2C">
      <w:pPr>
        <w:pStyle w:val="a5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механическая прочность;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обусловливает взаимосцепляемость частиц.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начале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таблетируемая масса уплотняется,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тесное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сближение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создаются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условия для проявления сил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межмолекулярного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электростатического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взаимодействия. </w: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разделить на три стадии.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зависит от величины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важно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проследить, как будет увеличиваться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прессовании.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ударных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таблеточных машинах (эксцентриковых)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нарастает резко,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чего поверхность таблетки 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ударом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пуансонов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разогревается (механическая энергия переходит в тепловую)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сплавляются,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сплошной цементирующий слой.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ротационных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таблеточных машинах давление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нарастает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постепенно, что дает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лучшие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результаты, поскольку обеспечивает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длительное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воздействие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давления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массу. Чем длительнее воздействие, тем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полнее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будет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удален воздух, который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снятия давления, расширяясь,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оказать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разрушающее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влияние на таблетки.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Кроме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того,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ослабляется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разогревание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 у поверхности,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исключает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вредное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влияние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повышенной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температуры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вещества, входящие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таблетки.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давления при прессовании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отрицательно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влиять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и способствовать износу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машин.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можно компенсировать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прибавлением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дипольным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моментом и обеспечивающих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сцепляемость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сравнительно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небольших давлениях. Вода, обладая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дипольным моментом,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«мостиком»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между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этими частицами. Вода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будет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препятствовать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связыванию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труднорастворимых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нерастворимых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препаратов.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случаях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требуется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добавление веществ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силой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сцепления (растворы крахмала,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желатина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др.) и снова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прибегнуть к гранулированию,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чтобы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таблетируемую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связывающие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повышают пластичность лекарственных веществ; при этом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свойство,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называемое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адгезией, которое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обусловливает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прилипание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друг к другу.</w:t>
      </w:r>
    </w:p>
    <w:p w:rsidR="003C375E" w:rsidRDefault="00555A82" w:rsidP="00A70D2C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распадаемость.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обладать необходимой распадаемостью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механической прочности.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Слишком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высокая прочность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влияет на 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распадаемость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высвобождение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лекарственного веидества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распадаемости возрастает,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отрицательно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сказывается на качестве таблетки. 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Распадаемость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 ряда причин:</w:t>
      </w:r>
    </w:p>
    <w:p w:rsidR="003C375E" w:rsidRDefault="00555A82" w:rsidP="00A70D2C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связывающих веществ: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должны содержать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количество,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необходимо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достижения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требуемой прочности;</w:t>
      </w:r>
    </w:p>
    <w:p w:rsidR="003C375E" w:rsidRDefault="00555A82" w:rsidP="00A70D2C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чрезмерное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давление ухудшает распадаемость таблетки;</w:t>
      </w:r>
    </w:p>
    <w:p w:rsidR="003C375E" w:rsidRDefault="00555A82" w:rsidP="00A70D2C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разрыхляющих веществ, способствующих распадаемости таблеток;</w:t>
      </w:r>
    </w:p>
    <w:p w:rsidR="003C375E" w:rsidRDefault="00555A82" w:rsidP="00A70D2C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таблетку, от их способности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растворяться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воде,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смачиваться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ею, набухать;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легкорастворимыми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будут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распадаться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быстрее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потребуется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меньшее количество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разрыхляющих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веществ.</w:t>
      </w: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подвергаемая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таблетированию, должна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совокупностью свойств,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выполнение вышеописанных требований: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точности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дозирования,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механической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прочности и распадаемости.</w:t>
      </w:r>
    </w:p>
    <w:p w:rsidR="00A70D2C" w:rsidRDefault="00A70D2C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13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1.3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Технологический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процесс производства таблеток</w:t>
      </w:r>
    </w:p>
    <w:p w:rsidR="003C375E" w:rsidRDefault="003C37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A70D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изготовлении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форм 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помимо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смешения и прессования,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проводятся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операции измельчения,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таблетирования.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Измельчение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используется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достижения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однородности смешения,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устранения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крупных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агрегатов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комкующихся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склеивающихся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увеличения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технологических и биологических эффектов.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Измельчение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приводит к определенному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увеличению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прочности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числа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контактов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между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частицами и в результате -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прочных конгломератов.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 свойство, в угольной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промышленности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обкатки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гранулы из измельченного порошка.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Тонкое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порошков,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несмотря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возможные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преимущества биодоступности, не нашло применения, 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исключением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отдельных случаев,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широкого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применения в технологии производства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твердых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форм.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обусловлено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тем, что кристалл представляет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жестко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сформированную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структуру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минимальной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свободной и высокой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внутренней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энергией.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разрушения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требуются значительные внешние усилия. При этом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системе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кристаллов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одновременно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измельчением усиливается трение,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уменьшает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прилагаемую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внешнюю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нагрузку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 величин, способных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вызвать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эластическую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незначительную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пластическую деформацию.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эффективность измельчения,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особенно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кристаллических веществах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температурой плавления,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быстро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падает.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увеличения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пластической деформации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измельчаемый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вводят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некоторое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количество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жидкой фазы.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Увеличение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свободной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энергии кристаллов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служить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причиной механо-химической деструкции препаратов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уменьшения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стабильности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 хранении.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Измельчение высокопластичных материалов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низкими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температурами плавления,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скользящие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смазывающие 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привести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увеличению их эффективности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изготовлении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таблеток.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Некоторые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мягкие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конгломераты порошков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могут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устранены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просеиванием их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протиранием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через перфорированные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пластины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сита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размером отверстий. В других случаях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просеивание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неотъемлемой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частью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получения смеси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гранулометрическим составом.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применяется также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переработки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некондиционных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таблеток.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осуществления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измельчения порошков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предложен ряд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аппаратов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рабочими органами. Нередко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измельчающие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агрегаты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комплекс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оборудования для обработки исходных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субстанций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конечной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продукции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(грануляторы, смесители-грануляторы,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классификаторы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др.).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небольшими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количествами измельчаемых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материалов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заводах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этих целей, в частности, для измельчения некондиционных гранул,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грануляторы,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шаровые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молотковые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мельницы, микромельницы и др.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Выбор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оптимальной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технологической схемы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физико-химических и технологических свойств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веществ,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устойчивости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воздействию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факторов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внешней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среды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др.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известно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два основных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метода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получения таблеток:</w:t>
      </w:r>
    </w:p>
    <w:p w:rsidR="003C375E" w:rsidRDefault="00555A82" w:rsidP="00CA3DD2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прямое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веществ;</w:t>
      </w:r>
    </w:p>
    <w:p w:rsidR="003C375E" w:rsidRDefault="00555A82" w:rsidP="00CA3DD2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гранулирование.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Прямое прессование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прямого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 обладает рядом преимуществ. Он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позволяет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достичь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производительности труда, значительно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сократить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технологического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цикла за счет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упразднения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ряда операций и стадий,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исключить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нескольких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позиций оборудования, уменьшить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площади,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снизить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энерго- и трудозатраты. Прямое прессование дает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возможность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получить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влаго-,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термолабильных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несовместимых веществ.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сегодняшний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день, однако, этим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получают менее 20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наименований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таблеток.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объясняется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большинство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лекарственных веществ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свойствами,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обеспечивающими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непосредственное их прессование. К этим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свойствам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относятся: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изодиаметрическая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форма кристаллов, хорошая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(текучесть) и прессуемость,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низкая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адгезионная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пресс-инструменту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машины.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Прямое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это совокупность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технологических приемов,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позволяющих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улучшить основные технологические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таблетируемого материала: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прессуемость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получить из него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минуя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стадию грануляции.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грануляции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осуществляется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направлениям:</w:t>
      </w:r>
    </w:p>
    <w:p w:rsidR="003C375E" w:rsidRDefault="00555A82" w:rsidP="00CA3D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вспомогательных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улучшающих технологические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материала;</w:t>
      </w:r>
    </w:p>
    <w:p w:rsidR="003C375E" w:rsidRDefault="00555A82" w:rsidP="00CA3D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принудительной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подачи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 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загрузочной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воронки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машины в матрицу;</w:t>
      </w:r>
    </w:p>
    <w:p w:rsidR="003C375E" w:rsidRDefault="00555A82" w:rsidP="00CA3DD2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предварительной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направленной кристаллизацией прессуемого вещества.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прямого прессования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величина,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частиц, прессуемость, текучесть, влажность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свойства веществ. Так,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натрия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хлорида приемлемой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продолговатая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круглая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этого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почти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поддается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прессованию.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хорошая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текучесть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отмечается у крупнодисперсных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равноосной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малой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пористостью - таких, как лактоза, фенилсалицилат,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гексаметилентетрамин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подобные препараты,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входящие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эту группу.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Поэтому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могут быть спрессованы предварительного гранулирования. Они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состоят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количества изодиаметрических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частиц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приблизительно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одинакового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фракционного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и, как правило,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количества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мелких фракций. Их объединяет способность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равномерно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высыпаться 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воронки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собственной массы, т.е.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самопроизвольного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объемному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дозированию,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достаточно хорошая прессуемость.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подавляющее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большинство лекарственных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самопроизвольному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дозированию вследствие значительного (более 70%)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мелких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фракций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неравномерностей поверхности частиц,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вызывающих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сильное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межчастичное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трение. В этих случаях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добавляют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вспомогательные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улучшающие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свойства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текучести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относящиеся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классу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скользящих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методом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получают таблетки витаминов, алкалоидов, гликозидов,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кислоты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ацетилсалициловой, бромкамфоры, фенолфталеина, сульфадимезина, фенобарбитала,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эфедрина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гидрохлорида, кислоты аскорбиновой,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натрия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гидрокарбоната,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кальция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лактата, стрептоцида,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фенацетина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другие.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Предварительная направленная кристаллизация - один 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сложных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получения лекарственных веществ,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пригодных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непосредственного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прессования. Этот способ осуществляется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методами:</w:t>
      </w:r>
    </w:p>
    <w:p w:rsidR="003C375E" w:rsidRDefault="00555A82" w:rsidP="00CA3DD2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перекристаллизацией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готового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продукта в необходимом режиме;</w:t>
      </w:r>
    </w:p>
    <w:p w:rsidR="003C375E" w:rsidRDefault="00555A82" w:rsidP="00CA3DD2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подбором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условий кристаллизации синтезируемого продукта.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Применяя эти методы, получают кристаллическое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вещество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кристаллами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достаточно изодиаметрической (равноосной) структуры,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свободно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высыпается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воронки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вследствие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легко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подвергается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самопроизвольному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объемному дозированию,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непременным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условием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прямого прессования. Данный метод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ацетилсалициловой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аскорбиновой кислот.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повышения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прессуемости лекарственных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смеси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вводят сухие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склеивающие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- чаще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микрокристаллическую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целлюлозу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(МКЦ)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полиэтиленоксид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(ПЭО).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Благодаря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своей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поглощать воду и гидратировать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слои таблеток, МКЦ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оказывает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благоприятное воздействие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высвобождения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веществ. С МКЦ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изготовить прочные, но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всегда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хорошо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распадающиеся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таблетки.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улучшения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распадаемости таблеток с МКЦ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рекомендуют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добавлять ультраамилопектин.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прессовании показано применение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модифицированных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крахмалов.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вступают в химическое взаимодействие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веществами,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влияя на высвобождение и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биологическую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активность.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молочный сахар, как средство,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улучшающее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сыпучесть порошков,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гранулированный кальция сульфат,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обладающий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хорошей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текучестью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обеспечивающий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достаточной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механической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прочностью.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также циклодекстрин, способствующий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увеличению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таблеток и их распадаемости.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прямом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таблетировании рекомендована мальтоза,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обеспечивающая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равномерную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засыпки и как вещество,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незначительной гигроскопичностью. Так 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смесь лактозы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сшитого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поливинилпирролидона.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Технология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приготовления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заключается в том,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препараты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тщательно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смешивают с необходимым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количеством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вспомогательных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таблеточных машинах.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Недостатком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возможность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расслаивания таблетируемой массы,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дозировки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незначительным количеством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действующих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используемое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высокое давление.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этих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недостатков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сводятся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минимуму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путем принудительной подачи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прессуемых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в матрицу.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Осуществление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производят некоторыми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конструктивными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изменениями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деталей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машины, то есть вибрацией башмака,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поворотом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матрицы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угол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прессования, установлением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загрузочную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воронку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звездообразных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мешалок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конструкций, засасыванием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материала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матричное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отверстие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помощи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самосоздаваемого вакуума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специальным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соединением с вакуум-линией.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Очевидно,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перспективным будет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принудительная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подача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прессуемых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основе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вибрации загрузочных воронок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сочетании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приемлемое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конструкцией ворошителей.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несмотря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достигнутые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успехи в области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прямого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прессования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метод применяется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ограниченного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круга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Гранулирование</w:t>
      </w:r>
      <w:r w:rsidR="004218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Гранулирование - направленное укрупнение частиц, т.е. -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превращения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порошкообразного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 в зерна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величины.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Грануляция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улучшения сыпучести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значительного уменьшения суммарной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поверхности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при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слипании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и, следовательно, соответствующего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уменьшения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возникающего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между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этими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частицами при движении.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Расслоение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многокомпонентной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порошкообразной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обычно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происходит за счет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разницы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размерах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значениях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удельной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входящих в ее состав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вспомогательных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компонентов.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расслоение возможно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рода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вибрациях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машины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ее воронки. Расслоение таблетируемой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это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опасный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недопустимый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вызывающий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ряде случаев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почти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выделение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компонента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наибольшей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удельной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плотностью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смеси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нарушение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ее дозировки.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предотвращает эту опасность, поскольку в 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происходит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слипание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различной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величины и удельной плотности.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Образующийся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этом гранулят,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условии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равенства размеров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получаемых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приобретает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достаточно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постоянную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насыпную массу. Большую роль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играет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меньше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подвержены истиранию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лучшей сыпучестью.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Существующие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способы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подразделяются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основные типы:</w:t>
      </w:r>
    </w:p>
    <w:p w:rsidR="003C375E" w:rsidRDefault="00555A82" w:rsidP="00CA3DD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сухая грануляция;</w:t>
      </w:r>
    </w:p>
    <w:p w:rsidR="003C375E" w:rsidRDefault="00555A82" w:rsidP="00CA3DD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влажная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продавливанием;</w:t>
      </w:r>
    </w:p>
    <w:p w:rsidR="003C375E" w:rsidRDefault="00555A82" w:rsidP="00CA3DD2">
      <w:pPr>
        <w:pStyle w:val="a5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структурная грануляция.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сухого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гранулирования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Заключается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перемешивании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и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увлажнении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растворами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склеивающих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эмалированных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смесителях с последующим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до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комковатой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Затем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массу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вальцов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мельницы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превращают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крупный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порошок.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размолом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тех случаях,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когда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увлажненный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материал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реагирует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материалом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протирке. В некоторых случаях, если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разлагаются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присутствии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воды, 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вступают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химические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реакции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взаимодействия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подвергаются физическим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(плавление, размягчение,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цвета) - их подвергают брикетированию. С этой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прессуют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брикеты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специальных брикетировочных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матрицами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размера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(25-50 мм) под высоким давлением.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брикеты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измельчают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валках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мельнице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«Эксцельсиор», фракционируют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помощью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сит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таблеточных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машинах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заданной массы и диаметра.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брикетированием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использовать также, когда лекарственное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обладает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хорошей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прессуемостью и для него не требуется дополнительного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связывания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склеивающими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веществами.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сухом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методе гранулирования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таблетируемой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вводят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сухие склеивающие вещества (например,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микрокристаллическую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целлюлозу, полиэтиленоксид), обеспечивающие под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давлением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сцепление частиц, как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гидрофильных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так игидрофобных веществ.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гранулирования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Данному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гранулирования подвергаются порошки,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плохую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сыпучесть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недостаточную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способность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сцеплению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между частицами.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обоих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случаях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добавляют склеивающие растворы,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улучшают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сцепление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между частицами.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Стадия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гранулирования включает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операции:</w:t>
      </w:r>
    </w:p>
    <w:p w:rsidR="003C375E" w:rsidRDefault="00555A82" w:rsidP="00CA3DD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смешивание порошков;</w:t>
      </w:r>
    </w:p>
    <w:p w:rsidR="003C375E" w:rsidRDefault="00555A82" w:rsidP="00CA3DD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овлажнение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связывающих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 и перемешивание;</w:t>
      </w:r>
    </w:p>
    <w:p w:rsidR="003C375E" w:rsidRDefault="00555A82" w:rsidP="00CA3DD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массы;</w:t>
      </w:r>
    </w:p>
    <w:p w:rsidR="003C375E" w:rsidRDefault="00555A82" w:rsidP="00CA3DD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гранул;</w:t>
      </w:r>
    </w:p>
    <w:p w:rsidR="003C375E" w:rsidRDefault="00555A82" w:rsidP="00CA3DD2">
      <w:pPr>
        <w:pStyle w:val="a5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обработка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сухих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Смешивание порошков.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Производится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достижения однородной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равномерности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распределения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действующего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 таблеток.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увлажнения порошкообразных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применяются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смесители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различных конструкций:</w:t>
      </w:r>
    </w:p>
    <w:p w:rsidR="003C375E" w:rsidRDefault="00555A82" w:rsidP="00CA3DD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вращающимися лопастями;</w:t>
      </w:r>
    </w:p>
    <w:p w:rsidR="003C375E" w:rsidRDefault="00555A82" w:rsidP="00CA3DD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шнековые;</w:t>
      </w:r>
    </w:p>
    <w:p w:rsidR="003C375E" w:rsidRDefault="00555A82" w:rsidP="00CA3DD2">
      <w:pPr>
        <w:pStyle w:val="a5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смесовые барабаны.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необходимо придерживаться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следующих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правил:</w:t>
      </w:r>
    </w:p>
    <w:p w:rsidR="003C375E" w:rsidRDefault="00555A82" w:rsidP="00CA3DD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большому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добавлять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меньшее;</w:t>
      </w:r>
    </w:p>
    <w:p w:rsidR="003C375E" w:rsidRDefault="00555A82" w:rsidP="00CA3DD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ядовитые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сильнодействующие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применяемые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малых количествах,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предварительно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просеянные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сито,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добавлять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 массе отдельными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порциями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виде тритураций, т.е.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разведении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наполнителем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концентрации 1:100;</w:t>
      </w:r>
    </w:p>
    <w:p w:rsidR="003C375E" w:rsidRDefault="00555A82" w:rsidP="00CA3DD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окрашенные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удельной массой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загружают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смеситель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последнюю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очередь;</w:t>
      </w:r>
    </w:p>
    <w:p w:rsidR="003C375E" w:rsidRDefault="00555A82" w:rsidP="00CA3DD2">
      <w:pPr>
        <w:pStyle w:val="a5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легколетучие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эфирные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масла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вводятся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сухую гранулированную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стадии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опудривания, 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избежание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их улетучивания.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Практика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показывает, что время,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простой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прописи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(двух- и трехкомпонентные)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сухом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состоянии,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5-7 минут,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сложной - 10-12 минут.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сухих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массу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отдельными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порциями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добавляют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увлажнитель,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предотвращения ее комкования.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смешивании порошков равномерность 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распределения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степени улучшается, не наблюдается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разделения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расслоения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улучшается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ее пластичность. Перемешивание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смоченных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сопровождается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некоторым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уплотнением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 вследствие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вытеснения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воздуха, что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позволяет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получать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плотные твердые гранулы.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перемешивания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массы: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простых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смесей 7-10 минут, для сложных - 15-20 минут.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Оптимальное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количество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определяется экспериментально (исходя из физико-химических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свойств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порошков)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указывается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регламенте.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Ошибка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привести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браку: если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ввести мало, то 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будут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рассыпаться, если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будет вязкой, липкой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плохо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гранулируемой.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оптимальной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влажностью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представляет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собой влажную,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компактную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смесь, 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прилипающую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руке, 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рассыпающуюся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сдавливании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комочки.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Влажная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гранулируется на специальных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машинах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грануляторах,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принцип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состоит в том, что материал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протирается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лопастями,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пружинящими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валиками или другими приспособлениями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перфорированный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цилиндр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сетку.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Грануляторы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бывают вертикальные и горизонтальные.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Выбор сит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имеет очень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значение.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грануляция 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основным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видом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однако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она имеет ряд недостатков:</w:t>
      </w:r>
    </w:p>
    <w:p w:rsidR="003C375E" w:rsidRDefault="00555A82" w:rsidP="00CA3DD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длительное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воздействие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влаги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лекарственные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вспомогательные вещества;</w:t>
      </w:r>
    </w:p>
    <w:p w:rsidR="003C375E" w:rsidRDefault="00555A82" w:rsidP="00CA3DD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ухудшение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распадаемости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(растворимости) таблеток;</w:t>
      </w:r>
    </w:p>
    <w:p w:rsidR="003C375E" w:rsidRDefault="00555A82" w:rsidP="00CA3DD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необходимость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специального оборудования;</w:t>
      </w:r>
    </w:p>
    <w:p w:rsidR="003C375E" w:rsidRDefault="00555A82" w:rsidP="00CA3DD2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длительность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трудоемкость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процесса.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этой цели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существуют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различные типы сушилок:</w:t>
      </w:r>
    </w:p>
    <w:p w:rsidR="003C375E" w:rsidRDefault="00555A82" w:rsidP="00CA3DD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полочные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сушилки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принудительной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циркуляцией воздуха;</w:t>
      </w:r>
    </w:p>
    <w:p w:rsidR="003C375E" w:rsidRDefault="00555A82" w:rsidP="00CA3DD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сушилки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силикагельной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колонкой.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случае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необходимости регенерировать жидкости,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содержащиеся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материалах, применяют сушилки,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воздух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пропускается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через силикагель. При этом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пары адсорбируются,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теплый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воздух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вновь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используется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материала.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Инфракрасные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рациональные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сушилки.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термоизлучателей в таких сушилках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специальные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зеркальные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лампы,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нихромовые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спирали накаливания, помещенные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фокусе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параболических отражателей,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металлические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керамические панельные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излучатели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электрическим,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паровым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газовым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обогревом.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Сублимационные сушилки.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годы получил промышленное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способ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материалов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замороженном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состоянии в условиях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глубокого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вакуума. Он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получил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название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сушки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сублимацией или молекулярной сушки. Этот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сохранить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основные биологические качества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высушиваемого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материала. При этом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испарение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твердого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тела без плавления,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минуя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жидкую фазу.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Сушилки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слоя. Основное преимущество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сушилок 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высокая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производительность: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время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сушки материала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lastRenderedPageBreak/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зависимости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физических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свойств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длится от 20 до 50 минут; они потребляют мало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энергии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занимают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небольшую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рабочую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площадь.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Высушенные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перед прессованием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должны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некоторую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влажность,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называется остаточной.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Остаточная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каждого таблетируемого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индивидуальна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должна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быть оптимальной, т.е. такой,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протекает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наилучшим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образом,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таблеток соответствует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ГФ,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наивысшая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сравнению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таблетками,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получаемыми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препарата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степенью влажности.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Недосушенные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прилипают к пуансонам,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неравномерно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заполняют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матрицу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повышенное количество антифрикционных веществ.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Пересушенные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трудно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прессуются и таблетки могут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получаться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нарушенными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краями.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Обработка гранул.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возможно их слипание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отдельные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комки.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обеспечения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равномерного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фракционного состава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пропускают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грануляторы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отверстий сеток 1.5 мм, что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степени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обеспечивает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постоянную массу таблеток.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опудривают,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добавляя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антифрикционные вещества, и передают 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стадию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таблетирования.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Структурная грануляция. 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характерное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воздействие на увлажненный материал,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которое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приводит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образованию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округлых, а при соблюдении определенных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условий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достаточно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однородных 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размеру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существуют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три способа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данного типа,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используемых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фармацевтическом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производстве: грануляция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дражировочном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котле;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распылительным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структурная грануляция.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дражировочном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котле загружают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смесь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и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вращении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его со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скоростью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30 об/мин производят увлажнение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подачей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раствора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связывающего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форсунку. Частицы порошков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слипаются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между собой,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теплым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воздухом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в результате трения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приобретают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приблизительно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одинаковую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форму.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конце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процесса к высушиваемому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добавляют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скользящие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Грануляцию распылительным высушиванием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целесообразно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использовать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случаях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нежелательного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длительного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контактирования гранулируемого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продукта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воздухом, по возможности,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непосредственно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раствора (например,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производстве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антибиотиков, ферментов,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продуктов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сырья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животного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растительного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происхождения).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Готовят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суспензию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вспомогательного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увлажнителя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через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форсунки в камеру распылительной сушилки,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имеющую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температуру 150°С.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Распыленные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частицы имеют большую поверхность,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вследствие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интенсивный массо- и теплообмен. Они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быстро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теряют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влагу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всего за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несколько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секунд сферические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пористые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гранулы.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лекарственными веществами и, если необходимо,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добавляют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вспомогательные вещества, не введенные ранее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суспензии.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хорошую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сыпучесть и прессуемость, поэтому таблетки,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обладают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высокой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прессуются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низких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давлениях.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Если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удельных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весах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лекарственного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наблюдается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значительная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разница, то возможно расслоение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таблетируемой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массы.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чрезмерного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высушивания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суспензии также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возможно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отслоение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верхней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(«кэппинг») при прессовании.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Гранулирование в условиях псевдоожижения</w:t>
      </w:r>
      <w:r w:rsidR="004218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таблеточных смесей 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целью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подготовки их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таблетированию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последние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годы в отечественной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зарубежной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химико-фармацевтической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промышленности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широкое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применение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нашел метод псевдоожижения.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Основной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отличительной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особенностью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то,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что обрабатываемый материал,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затем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образующийся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непрерывно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находятся в движении.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смешивание компонентов,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увлажнение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смеси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склеивающего вещества, грануляция, сушка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внесение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опудривающих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протекают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аппарате.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Грануляция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слое осуществляется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двумя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способами:</w:t>
      </w:r>
    </w:p>
    <w:p w:rsidR="003C375E" w:rsidRDefault="00555A82" w:rsidP="00CA3DD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распылением раствора,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содержащего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вспомогательные и лекарственные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системе;</w:t>
      </w:r>
    </w:p>
    <w:p w:rsidR="003C375E" w:rsidRDefault="00555A82" w:rsidP="00CA3DD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гранулированием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порошкообразных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веществ с использованием псевдоожижения.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использовании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первого способа гранулы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нанесении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гранулирующего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раствора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суспензии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поверхность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первоначально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введенных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колону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ядер (ядро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может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быть лекарственное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вещество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индифферентное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вещество, например, сахар). В целом, этот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представляет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распыление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гранулирующего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раствора в псевдоожиженную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систему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первоначально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введенных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колону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ядер, являющихся искусственными «зародышами»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будущих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гранул.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Другой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способ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- непосредственная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порошков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кипящем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слое. Гранулы,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псевдоожиженном слое,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отличаются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большой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прочностью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лучшей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сыпучестью, являющейся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следствием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правильной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геометрической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гранул, приближающейся к шарообразной. При этом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мягкие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пористые агломераты, чем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влажной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грануляцией, где образуются крупные агломераты,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подлежащие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последующему измельчению.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Образование и рост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псевдоожиженном слое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счет двух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физических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процессов: комкования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смачивании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слипания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последующей с агломерацией.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 и их фракционный состав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зависят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многих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факторов,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определяющих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ход процесса,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основными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которых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являются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скорость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ожижающего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газа,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состав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скорость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подачи гранулирующей жидкости,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температура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слое.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таблеточных смесей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первой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технологической операцией,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влияющей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качество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гранулята.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Равномерность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смешивания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зависит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аэродинамического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режима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работы аппарата,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отношения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компонентов в смеси, формы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частиц. 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повышения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гомогенности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создаются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условия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встряхивания или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поддувки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рукавных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фильтров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прекращения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псевдоожижения.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смешивании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близких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друг 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другу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имеющих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соотношение по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1:10, перемешивание практически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без сепарации, 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больших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соотношениях характер перемешивания во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многом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зависит от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плотности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частиц, 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от аэродинамических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параметров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процесса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требует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конкретного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изучения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целью выбора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оптимального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режима.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добавлении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гранулирующей жидкости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происходит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комкование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частичек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гранулируемой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массы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 счет склеивающих сил как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самой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жидкости, так и раствора,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образующегося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смачивании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этой жидкостью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поверхностного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обрабатываемого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материала.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процессе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сушкикомки превращаются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твердые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агломераты,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частично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разрушающиеся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результате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трения между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собой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 со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стенками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аппарата.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слое происходит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одновременно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сушкой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получаемых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горячим воздухом. Сушка готового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гранулята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фактически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дополнительной до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требуемого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значения остаточной влажности. Если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после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прекращения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таблеточная смесь имеет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необходимую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прессования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остаточную влажность, то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дополнительная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сушка не требуется.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Опудривание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высушенного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гранулята производится в этом же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аппарате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добавлением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антифрикционных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веществ в гранулят и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вторичного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перемешивания 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слое.</w:t>
      </w: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Гранулят,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псевдоожиженном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слое,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имеет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ряд преимуществ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перед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гранулятом,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полученным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механическим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гранулированием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 увлажнением: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более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округлая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форма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гранул,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лучшая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сыпучесть, более сбалансированный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фракционный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состав.</w:t>
      </w:r>
    </w:p>
    <w:p w:rsidR="003C375E" w:rsidRDefault="003C375E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 w:rsidP="00CA3D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3C375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A3DD2" w:rsidRDefault="00CA3D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A3DD2" w:rsidRDefault="00CA3DD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A3DD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ГЛАВА 2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ОПТИМИЗАЦИЯ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ПРОЦЕССА ПРОИЗВОДСТВА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instrText xml:space="preserve">eq ТАБЛЕТИРОВАННОЙ 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ФОРМЫ ПАРАЦЕТАМОЛА</w:t>
      </w:r>
    </w:p>
    <w:p w:rsidR="003C375E" w:rsidRDefault="003C37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375E" w:rsidRDefault="00555A82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Таблетки «Парацетамола» - нестероидный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противовоспалительный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препарат.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Применяется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для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лечения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легкой и умеренной боли</w:t>
      </w:r>
      <w:r w:rsidR="00930A4F">
        <w:rPr>
          <w:rFonts w:ascii="Times New Roman" w:hAnsi="Times New Roman"/>
          <w:noProof/>
          <w:sz w:val="28"/>
          <w:szCs w:val="28"/>
        </w:rPr>
        <w:t>, а также при лихорадочнои синдроме.</w:t>
      </w:r>
    </w:p>
    <w:p w:rsidR="00CA3DD2" w:rsidRDefault="00CA3DD2" w:rsidP="00CA3DD2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таблице 2.1. представлен состав таблеток парацетамола на одну таблетку.</w:t>
      </w:r>
    </w:p>
    <w:p w:rsidR="003C375E" w:rsidRDefault="00555A82">
      <w:pPr>
        <w:spacing w:after="0" w:line="360" w:lineRule="auto"/>
        <w:ind w:firstLine="709"/>
        <w:jc w:val="right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Таблица </w:t>
      </w:r>
      <w:r w:rsidR="00CA3DD2">
        <w:rPr>
          <w:rFonts w:ascii="Times New Roman" w:hAnsi="Times New Roman"/>
          <w:bCs/>
          <w:noProof/>
          <w:sz w:val="28"/>
          <w:szCs w:val="28"/>
        </w:rPr>
        <w:t>2.</w:t>
      </w:r>
      <w:r>
        <w:rPr>
          <w:rFonts w:ascii="Times New Roman" w:hAnsi="Times New Roman"/>
          <w:bCs/>
          <w:noProof/>
          <w:sz w:val="28"/>
          <w:szCs w:val="28"/>
        </w:rPr>
        <w:t>1</w:t>
      </w:r>
      <w:r w:rsidR="00CA3DD2">
        <w:rPr>
          <w:rFonts w:ascii="Times New Roman" w:hAnsi="Times New Roman"/>
          <w:bCs/>
          <w:noProof/>
          <w:sz w:val="28"/>
          <w:szCs w:val="28"/>
        </w:rPr>
        <w:t xml:space="preserve">.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Состав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 xml:space="preserve">таблеток </w: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парацетамола </w:instrText>
      </w:r>
      <w:r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bCs/>
          <w:noProof/>
          <w:sz w:val="28"/>
          <w:szCs w:val="28"/>
        </w:rPr>
        <w:t>на 1 таблетку, г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1617"/>
        <w:gridCol w:w="3877"/>
      </w:tblGrid>
      <w:tr w:rsidR="003C37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лекарственного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вещества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Количество 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Физико-химические свойства</w:t>
            </w:r>
          </w:p>
        </w:tc>
      </w:tr>
      <w:tr w:rsidR="003C375E" w:rsidTr="008F5028">
        <w:trPr>
          <w:trHeight w:val="211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Парацетамол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0,5000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Белый или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белый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с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кремоватым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или розоватым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оттенком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кристаллический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порошок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без запаха.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Трудно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растворим в воде, легко- в 95% спирте,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ацетоне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растворах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едких щелочей,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практически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в эфире.</w:t>
            </w:r>
          </w:p>
          <w:p w:rsidR="003C375E" w:rsidRDefault="003C375E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3C375E">
        <w:trPr>
          <w:trHeight w:val="24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Крахмал картофельный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0,0258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Белый, нежный,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мучнистый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ощупь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порошок. При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сжатии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пальцами скрипит. Не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холодной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воде, спирте, эфире.</w:t>
            </w:r>
          </w:p>
          <w:p w:rsidR="003C375E" w:rsidRDefault="003C375E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3C37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Повидон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0,0209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белого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или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белого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со слегка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желтоватым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оттенком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цвета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со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слабым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специфическим запахом.</w:t>
            </w:r>
          </w:p>
          <w:p w:rsidR="003C375E" w:rsidRDefault="003C375E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3C375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Pr="00CA3DD2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A3DD2">
              <w:rPr>
                <w:rFonts w:ascii="Times New Roman" w:hAnsi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Pr="00CA3DD2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A3DD2">
              <w:rPr>
                <w:rFonts w:ascii="Times New Roman" w:hAnsi="Times New Roman"/>
                <w:noProof/>
                <w:sz w:val="20"/>
                <w:szCs w:val="20"/>
              </w:rPr>
              <w:t>Кислота стеариновая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Pr="00CA3DD2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A3DD2">
              <w:rPr>
                <w:rFonts w:ascii="Times New Roman" w:hAnsi="Times New Roman"/>
                <w:noProof/>
                <w:sz w:val="20"/>
                <w:szCs w:val="20"/>
              </w:rPr>
              <w:t>0,0033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5E" w:rsidRDefault="00555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Белые с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кремоватым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оттенком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блестящие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чешуйки или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зернистый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порошок.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Нерастворим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в воде, </w: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instrText xml:space="preserve">eq растворим </w:instrText>
            </w:r>
            <w:r>
              <w:rPr>
                <w:rFonts w:ascii="Times New Roman" w:hAnsi="Times New Roman"/>
                <w:noProof/>
                <w:sz w:val="20"/>
                <w:szCs w:val="20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в спирте, бензоле, хлороформе, ацетоне.</w:t>
            </w:r>
          </w:p>
          <w:p w:rsidR="003C375E" w:rsidRDefault="003C375E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:rsidR="003C375E" w:rsidRDefault="003C375E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8F5028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8F5028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C13E50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На рисунке 2.1. представлена технологическая схема производства таблеток парацетамола.</w:t>
      </w:r>
    </w:p>
    <w:p w:rsidR="008F5028" w:rsidRDefault="008F5028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8F5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F1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79285" wp14:editId="037CBD8E">
            <wp:extent cx="5556775" cy="76771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76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28" w:rsidRDefault="008F5028" w:rsidP="00C13E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>Рис. 2.1. Технологическая схема производства таблеток парацетамола</w:t>
      </w:r>
    </w:p>
    <w:p w:rsidR="003C375E" w:rsidRDefault="00555A82" w:rsidP="003B6B71">
      <w:pPr>
        <w:spacing w:after="0" w:line="360" w:lineRule="auto"/>
        <w:ind w:firstLine="709"/>
        <w:rPr>
          <w:rFonts w:eastAsia="Times New Roman"/>
          <w:bCs/>
          <w:noProof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настоящее </w:instrTex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время производство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таблеток </w:instrTex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парацетамола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состоит </w:instrTex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следующих </w:instrTex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>стадий: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  <w:lang w:eastAsia="ru-RU"/>
        </w:rPr>
        <w:t>Вспомогательные работы:</w:t>
      </w:r>
    </w:p>
    <w:p w:rsidR="003C375E" w:rsidRDefault="00555A82" w:rsidP="003B6B71">
      <w:pPr>
        <w:pStyle w:val="a5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 Подготовка производства.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1.1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оборудования и помещений.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1.2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персонала.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1.3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Подготовка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вентиляционного воздуха.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   Подготовка лекарственных и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вспомогательных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веществ.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2.1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Отвешивание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парацетамола,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крахмала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картофельного, повидона,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стеариновой.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2.2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Сушка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крахмала, так как он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содержит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влагу.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2.3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Измельчение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парацетамола.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2.4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Измельчение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повидона и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стеариновой.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2.5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Просеивание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крахмала.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2.6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Просеивание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повидона и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кислоты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стеариновой.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Технологические процессы: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3.   Приготовление таблеточной массы.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3.1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Приготовление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увлажнителя (крахмальный клейстер).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3.2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Влажное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гранулирование парацетамола,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повидона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и кислоты стеариновой.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3.3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Сушка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гранулята.</w:t>
      </w:r>
    </w:p>
    <w:p w:rsidR="007F18AA" w:rsidRDefault="007F18AA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3.4 Опудривание.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4.   Таблетирование.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4.1 Таблетирование.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4.2 Обеспыливание.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5.  Стандартизация.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6.  Упаковка. Маркировка. Отпуск.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6.1 Фасовка.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6.2 Упаковка.</w:t>
      </w:r>
    </w:p>
    <w:p w:rsidR="003C375E" w:rsidRDefault="00555A82" w:rsidP="003B6B71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>6.3 Маркировка.</w:t>
      </w:r>
    </w:p>
    <w:p w:rsidR="003C375E" w:rsidRDefault="003B6B71" w:rsidP="000969C0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</w:pPr>
      <w:r w:rsidRPr="003B6B71"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t xml:space="preserve"> В таблице</w:t>
      </w:r>
      <w:r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 xml:space="preserve"> 2.2. пре</w:t>
      </w:r>
      <w:r w:rsidR="000969C0"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>дставлен</w:t>
      </w:r>
      <w:r w:rsidR="00514A29"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>а спецификация оборудования при производстве таблеток парацетамола</w:t>
      </w:r>
      <w:r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>.</w:t>
      </w:r>
    </w:p>
    <w:p w:rsidR="003B6B71" w:rsidRDefault="003B6B71" w:rsidP="000969C0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 xml:space="preserve">Таблица 2.2. </w:t>
      </w:r>
      <w:r w:rsidR="00514A29">
        <w:rPr>
          <w:rFonts w:ascii="Times New Roman" w:eastAsia="Times New Roman" w:hAnsi="Times New Roman" w:cs="Times New Roman"/>
          <w:bCs/>
          <w:noProof/>
          <w:color w:val="000000"/>
          <w:spacing w:val="-4"/>
          <w:sz w:val="28"/>
          <w:szCs w:val="28"/>
          <w:lang w:eastAsia="ru-RU"/>
        </w:rPr>
        <w:t>Спецификация оборудования</w:t>
      </w:r>
    </w:p>
    <w:tbl>
      <w:tblPr>
        <w:tblW w:w="955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9"/>
        <w:gridCol w:w="3410"/>
        <w:gridCol w:w="1038"/>
        <w:gridCol w:w="2818"/>
        <w:gridCol w:w="1330"/>
      </w:tblGrid>
      <w:tr w:rsidR="000969C0" w:rsidTr="000969C0">
        <w:trPr>
          <w:trHeight w:val="4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pacing w:val="6"/>
                <w:sz w:val="28"/>
                <w:szCs w:val="28"/>
              </w:rPr>
              <w:t>№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Кол-во, ед.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Назначение оборудования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Примечание </w:t>
            </w:r>
          </w:p>
        </w:tc>
      </w:tr>
      <w:tr w:rsidR="000969C0" w:rsidTr="000969C0">
        <w:trPr>
          <w:trHeight w:val="47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Ёмкость-хранилище для парацетамола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хранения парацетамола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ГФ-1</w:t>
            </w:r>
          </w:p>
        </w:tc>
      </w:tr>
      <w:tr w:rsidR="000969C0" w:rsidTr="000969C0">
        <w:trPr>
          <w:trHeight w:val="29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Весы напольные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взвешивания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КП-2</w:t>
            </w:r>
          </w:p>
        </w:tc>
      </w:tr>
      <w:tr w:rsidR="000969C0" w:rsidTr="000969C0">
        <w:trPr>
          <w:trHeight w:val="28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Вибросито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просеивания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</w:tr>
      <w:tr w:rsidR="000969C0" w:rsidTr="000969C0">
        <w:trPr>
          <w:trHeight w:val="3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Ёмкость-хранилище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стеариновой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кислоты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хранения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стеариновой кислоты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0969C0" w:rsidTr="000969C0">
        <w:trPr>
          <w:trHeight w:val="3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Ёмкость-хранилище для крахмала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хранения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крахмала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</w:t>
            </w:r>
          </w:p>
        </w:tc>
      </w:tr>
      <w:tr w:rsidR="000969C0" w:rsidTr="000969C0">
        <w:trPr>
          <w:trHeight w:val="47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Сушилка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сушки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крахмала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</w:t>
            </w:r>
          </w:p>
        </w:tc>
      </w:tr>
      <w:tr w:rsidR="000969C0" w:rsidTr="000969C0">
        <w:trPr>
          <w:trHeight w:val="4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Ёмкость-хранилище для повидона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хранения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повидона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ГФ-7</w:t>
            </w:r>
          </w:p>
        </w:tc>
      </w:tr>
      <w:tr w:rsidR="000969C0" w:rsidTr="000969C0">
        <w:trPr>
          <w:trHeight w:val="29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Микромельница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измельчения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ГФ-8</w:t>
            </w:r>
          </w:p>
        </w:tc>
      </w:tr>
      <w:tr w:rsidR="000969C0" w:rsidTr="000969C0">
        <w:trPr>
          <w:trHeight w:val="29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Смеситель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смешивания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</w:p>
        </w:tc>
      </w:tr>
      <w:tr w:rsidR="000969C0" w:rsidTr="000969C0">
        <w:trPr>
          <w:trHeight w:val="4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Гранулятор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гранулирования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</w:t>
            </w:r>
          </w:p>
        </w:tc>
      </w:tr>
      <w:tr w:rsidR="000969C0" w:rsidTr="000969C0">
        <w:trPr>
          <w:trHeight w:val="64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Котёл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перемешивания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 купажирования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</w:tr>
      <w:tr w:rsidR="000969C0" w:rsidTr="000969C0">
        <w:trPr>
          <w:trHeight w:val="4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Ёмкость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таблеточной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массы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таблеточной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массы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</w:tr>
      <w:tr w:rsidR="000969C0" w:rsidTr="000969C0">
        <w:trPr>
          <w:trHeight w:val="47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Ротационно-таблеточная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машина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РТМ-41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прессования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РТМ-1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</w:tr>
      <w:tr w:rsidR="000969C0" w:rsidTr="000969C0">
        <w:trPr>
          <w:trHeight w:val="45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Вытяжной шкаф 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металлическим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ситом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отсеивания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ВШ-1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0969C0" w:rsidTr="000969C0">
        <w:trPr>
          <w:trHeight w:val="47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Ёмкость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кондиционных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таблеток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хранения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</w:t>
            </w:r>
          </w:p>
        </w:tc>
      </w:tr>
      <w:tr w:rsidR="000969C0" w:rsidTr="000969C0">
        <w:trPr>
          <w:trHeight w:val="29"/>
          <w:tblCellSpacing w:w="0" w:type="dxa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3C375E" w:rsidRDefault="003C375E" w:rsidP="00555A82">
            <w:pPr>
              <w:pStyle w:val="a5"/>
              <w:numPr>
                <w:ilvl w:val="0"/>
                <w:numId w:val="29"/>
              </w:numPr>
              <w:spacing w:after="0" w:line="192" w:lineRule="auto"/>
              <w:ind w:right="57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Стол аналитика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3C375E" w:rsidRDefault="00555A82">
            <w:pPr>
              <w:spacing w:line="192" w:lineRule="auto"/>
              <w:ind w:left="57" w:right="5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Для стандартизации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75E" w:rsidRDefault="00555A82">
            <w:pPr>
              <w:spacing w:line="192" w:lineRule="auto"/>
              <w:ind w:left="57" w:right="5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ГФ-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16</w:t>
            </w:r>
          </w:p>
        </w:tc>
      </w:tr>
    </w:tbl>
    <w:p w:rsidR="003C375E" w:rsidRDefault="000969C0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t>На рисунке 2.2. представлена аппаратурная схема производства таблеток парацетамола.</w:t>
      </w:r>
    </w:p>
    <w:p w:rsidR="003C375E" w:rsidRDefault="003C375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C375E" w:rsidRDefault="003C375E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3C375E" w:rsidRDefault="000969C0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2F278" wp14:editId="5A6C9386">
            <wp:extent cx="5943600" cy="2333625"/>
            <wp:effectExtent l="0" t="0" r="0" b="9525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C0" w:rsidRPr="00514A29" w:rsidRDefault="000969C0" w:rsidP="00514A29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lang w:eastAsia="ru-RU"/>
        </w:rPr>
      </w:pP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lang w:eastAsia="ru-RU"/>
        </w:rPr>
        <w:t xml:space="preserve">Рис. 2.2. Аппаратурная </w:t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begin"/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instrText xml:space="preserve">eq схема </w:instrText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end"/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lang w:eastAsia="ru-RU"/>
        </w:rPr>
        <w:t xml:space="preserve">производства </w:t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begin"/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instrText xml:space="preserve">eq таблеток </w:instrText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highlight w:val="white"/>
          <w:lang w:eastAsia="ru-RU"/>
        </w:rPr>
        <w:fldChar w:fldCharType="end"/>
      </w:r>
      <w:r w:rsidRPr="00514A29">
        <w:rPr>
          <w:rFonts w:ascii="Times New Roman" w:eastAsia="Times New Roman" w:hAnsi="Times New Roman" w:cs="Times New Roman"/>
          <w:bCs/>
          <w:noProof/>
          <w:color w:val="000000"/>
          <w:spacing w:val="-2"/>
          <w:sz w:val="28"/>
          <w:szCs w:val="28"/>
          <w:lang w:eastAsia="ru-RU"/>
        </w:rPr>
        <w:t>парацетамола</w:t>
      </w:r>
    </w:p>
    <w:p w:rsidR="00514A29" w:rsidRDefault="00514A29" w:rsidP="00514A29">
      <w:pPr>
        <w:pStyle w:val="a5"/>
        <w:spacing w:after="0" w:line="360" w:lineRule="auto"/>
        <w:ind w:left="0" w:firstLine="709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  <w:lang w:eastAsia="ru-RU"/>
        </w:rPr>
      </w:pP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Одним из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основных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недостатков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производства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таблеток парацетамола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является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длительный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контакт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рабочего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персонала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лекарственными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веществами. Все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операции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загрузки и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выгрузки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осуществляются вручную, что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приводит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 образованию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большого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количества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таблеточной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пыли.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Также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стадии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влажного гранулирования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рабочий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персонал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вынужден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вручную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протирать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более 100 кг таблеточной массы. Все эти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процессы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занимают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около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50%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времени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рабочего цикла. В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связи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перечисленными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недостатками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instrText xml:space="preserve">eq целесообразно </w:instrTex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highlight w:val="white"/>
          <w:bdr w:val="none" w:sz="0" w:space="0" w:color="auto" w:frame="1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t>использовать более современное оборудование.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стадии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таблетирования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одним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из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основных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недостатков является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высокий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процент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выхода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некондиционных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таблеток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>(НТ).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bidi="ar-LB"/>
        </w:rPr>
      </w:pP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повышения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производительности и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качества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продукции имеет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использовать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таблеточный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пресс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val="en-US" w:bidi="ar-LB"/>
        </w:rPr>
        <w:t>WIP</w:t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val="en-US" w:bidi="ar-LB"/>
        </w:rPr>
        <w:t>Wash</w:t>
      </w:r>
      <w:r w:rsidRPr="00421805"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bidi="ar-LB"/>
        </w:rPr>
        <w:t>in</w:t>
      </w:r>
      <w:r w:rsidRPr="00421805"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bidi="ar-LB"/>
        </w:rPr>
        <w:t>Place</w:t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) от </w: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instrText xml:space="preserve">eq компании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bidi="ar-LB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  <w:lang w:val="en-US" w:bidi="ar-LB"/>
        </w:rPr>
        <w:t>Manesty</w:t>
      </w:r>
      <w:r>
        <w:rPr>
          <w:rFonts w:ascii="Times New Roman" w:hAnsi="Times New Roman" w:cs="Times New Roman"/>
          <w:noProof/>
          <w:sz w:val="28"/>
          <w:szCs w:val="28"/>
          <w:lang w:bidi="ar-LB"/>
        </w:rPr>
        <w:t xml:space="preserve">.   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Новое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поколение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прессов WIP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создавалось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сокращения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времени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простоя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оборудования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защиты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персонала от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воздействия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активных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токсичных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продуктов.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Усовершенствованный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дизайн включает в себя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оптимальный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процесс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очистки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питателя,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проведение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«щадящих» циклов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мойки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быструю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сушку оборудования.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Главные преимущества: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детали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узлы,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используемые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 зоне компрессии, изготовлены из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антикоррозионных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материалов;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быстрый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слив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загрязненной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воды за счет наклонного устройства;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оставшийся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продукт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удаляется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перед началом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цикла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мойки;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новая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конструкция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цельного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матричного стола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позволяет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сократить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перехода 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одного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продукта на другой, сократить потери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целом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увеличить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производительность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более чем на 30%;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питатель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цикла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мойки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может быть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автоматически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поднят над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матричным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столом, тем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самым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гарантируется эффективность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мойки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матричного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стола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и питателя;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выбор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рецепта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мойки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и автоматический запуск программы.</w:t>
      </w:r>
    </w:p>
    <w:p w:rsidR="003C375E" w:rsidRDefault="00555A82" w:rsidP="00514A29">
      <w:pPr>
        <w:tabs>
          <w:tab w:val="left" w:pos="7110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Еще одним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большим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недостатком на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производстве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трудоемкий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процесс влажного гранулирования. Вся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таблеточная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масса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протирается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вручную. 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защиты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персонала от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воздействия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активных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токсичных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продуктов и 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целью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минимизирования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времени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рабочего цикла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возможно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совместить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стадии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смешивания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увлажнения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порошков и гранулирования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влажной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массы 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помощью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высокоскоростного смесителя-гранулятора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KSM</w:t>
      </w:r>
      <w:r>
        <w:rPr>
          <w:rFonts w:ascii="Times New Roman" w:hAnsi="Times New Roman" w:cs="Times New Roman"/>
          <w:noProof/>
          <w:sz w:val="28"/>
          <w:szCs w:val="28"/>
        </w:rPr>
        <w:t>200.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Новые высокоскоростные миксеры-грануляторы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серии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"KSM"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являются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высокопродуктивными, универсальными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машинами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смешивания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грануляции.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Идеально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подходит для фармацевтической, химической, пищевой,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керамической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отраслей, 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также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для производства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продуктов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из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металлосодержащих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порошков,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приспособлена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для выполнения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различных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операций.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Котел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отполирован изнутри,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благодаря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чему достигается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ровное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постепенное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продвижение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без препятствия. Синхронное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вращение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мешалки и ножа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способствует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быстрому смешиванию, перемешиванию и грануляции. Все эти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операции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могут быть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объединены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 одну, что минимизирует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выполнения операции. 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проведения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операции смешивание необходимо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2 минуты, 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операции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гранулирования 2-3 минуты. Даже, если используемый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порошок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сильно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различается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плотности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имеет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резкое различие по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размеру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частиц,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миксирование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грануляция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может быть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произведена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 течение 14 – 15 минут. Все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части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конструкции, 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которыми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соприкасается порошок, изготовлены из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нержавеющей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стали.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Машина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отвечает всем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требованиям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GMP.</w:t>
      </w:r>
    </w:p>
    <w:p w:rsidR="003C375E" w:rsidRDefault="00555A82" w:rsidP="00514A29">
      <w:pPr>
        <w:tabs>
          <w:tab w:val="left" w:pos="1425"/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Около 50%  рабочего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времени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занимают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операции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выгрузки и загрузки, а так же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транспортировка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сырья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готового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продукта. Это очень трудоемкая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ручная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работа, при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которой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образуется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большое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количество таблеточной пыли. 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связи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 этим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имеет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смысл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ввести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производство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шнековые транспортеры.</w:t>
      </w:r>
    </w:p>
    <w:p w:rsidR="003C375E" w:rsidRDefault="00555A82" w:rsidP="00E3543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Комбинация больших диаметров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малых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оборотов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позволяет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транспортировать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любые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материалы, от цемента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жидкого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бетона, до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кистей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винограда.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Список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составлять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тысячи наименований.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Наличие "гибкого"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рабочего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органа -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спирали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обеспечивает: </w:t>
      </w:r>
    </w:p>
    <w:p w:rsidR="003C375E" w:rsidRPr="00514A29" w:rsidRDefault="00555A82" w:rsidP="00E35433">
      <w:pPr>
        <w:pStyle w:val="a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4A29">
        <w:rPr>
          <w:rFonts w:ascii="Times New Roman" w:hAnsi="Times New Roman" w:cs="Times New Roman"/>
          <w:noProof/>
          <w:sz w:val="28"/>
          <w:szCs w:val="28"/>
        </w:rPr>
        <w:t xml:space="preserve">конструкции и монтажа транспортной системы; </w:t>
      </w:r>
    </w:p>
    <w:p w:rsidR="003C375E" w:rsidRPr="00514A29" w:rsidRDefault="00555A82" w:rsidP="00E35433">
      <w:pPr>
        <w:pStyle w:val="a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возможность </w:instrText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514A29">
        <w:rPr>
          <w:rFonts w:ascii="Times New Roman" w:hAnsi="Times New Roman" w:cs="Times New Roman"/>
          <w:noProof/>
          <w:sz w:val="28"/>
          <w:szCs w:val="28"/>
        </w:rPr>
        <w:t xml:space="preserve">оптимального выбора трассы, в том </w:t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числе </w:instrText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514A29">
        <w:rPr>
          <w:rFonts w:ascii="Times New Roman" w:hAnsi="Times New Roman" w:cs="Times New Roman"/>
          <w:noProof/>
          <w:sz w:val="28"/>
          <w:szCs w:val="28"/>
        </w:rPr>
        <w:t xml:space="preserve">криволинейной и в </w:t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разных </w:instrText>
      </w:r>
      <w:r w:rsidRPr="00514A29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514A29">
        <w:rPr>
          <w:rFonts w:ascii="Times New Roman" w:hAnsi="Times New Roman" w:cs="Times New Roman"/>
          <w:noProof/>
          <w:sz w:val="28"/>
          <w:szCs w:val="28"/>
        </w:rPr>
        <w:t xml:space="preserve">плоскостях; </w:t>
      </w:r>
    </w:p>
    <w:p w:rsidR="003C375E" w:rsidRPr="00E35433" w:rsidRDefault="00555A82" w:rsidP="00E35433">
      <w:pPr>
        <w:pStyle w:val="a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отсутствие </w:instrText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 w:cs="Times New Roman"/>
          <w:noProof/>
          <w:sz w:val="28"/>
          <w:szCs w:val="28"/>
        </w:rPr>
        <w:t xml:space="preserve">потерь </w:t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продукта </w:instrText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 w:cs="Times New Roman"/>
          <w:noProof/>
          <w:sz w:val="28"/>
          <w:szCs w:val="28"/>
        </w:rPr>
        <w:t xml:space="preserve">и пыли; </w:t>
      </w:r>
    </w:p>
    <w:p w:rsidR="003C375E" w:rsidRPr="00E35433" w:rsidRDefault="00555A82" w:rsidP="00E35433">
      <w:pPr>
        <w:pStyle w:val="a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низкое </w:instrText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 w:cs="Times New Roman"/>
          <w:noProof/>
          <w:sz w:val="28"/>
          <w:szCs w:val="28"/>
        </w:rPr>
        <w:t xml:space="preserve">энергопотребление и бесшумность в работе; </w:t>
      </w:r>
    </w:p>
    <w:p w:rsidR="003C375E" w:rsidRPr="00E35433" w:rsidRDefault="00555A82" w:rsidP="00E35433">
      <w:pPr>
        <w:pStyle w:val="af1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низкую </w:instrText>
      </w:r>
      <w:r w:rsidRPr="00E35433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 w:cs="Times New Roman"/>
          <w:noProof/>
          <w:sz w:val="28"/>
          <w:szCs w:val="28"/>
        </w:rPr>
        <w:t xml:space="preserve">стоимость. </w:t>
      </w:r>
    </w:p>
    <w:p w:rsidR="003C375E" w:rsidRDefault="00555A82" w:rsidP="00E3543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Главное преимущество транспортеров 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гибкой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спиралью в том, что они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позволяют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подавать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 наклонам и изгибам.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Транспортер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смонтировать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так, что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на своем пути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способен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завернуть хоть на 360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градусов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свободно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подняться на 8 метров. Но и это не предел. При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работе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несколькими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приводами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система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позволяет транспортировать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продукт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расстояние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до 120 м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высоту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до 40 м. Способность изгибаться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делает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данный вид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транспортеров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незаменимым при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плотной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компоновке оборудования.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Следующее преимущество —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отсутствие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работе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транспортера пыли. Ей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просто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неоткуда взяться.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плюсам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транспортера можно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отнести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низкое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энергопотребление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(мощность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двигателя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0,55-2,2 КВт); возможность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загрузки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нескольких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стационарных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емкостей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одним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транспортером, простейший монтаж,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долгий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срок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безопасность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эксплуатации, бережную транспортировку продукта; бесшумность.</w:t>
      </w:r>
    </w:p>
    <w:p w:rsidR="003C375E" w:rsidRDefault="00555A82" w:rsidP="00E3543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некоторых технологических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процессов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точное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дозирование продукта. С помощью спирального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транспортера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эта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задача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легко решается. 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Нет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проблем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и с организацией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автоматического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режима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управления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транспортировкой.</w:t>
      </w:r>
    </w:p>
    <w:p w:rsidR="003C375E" w:rsidRDefault="00555A82" w:rsidP="00514A2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операциях дозирования аптечные, медицинские,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равноплечие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весы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можно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заменить на дозаторы, что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позволит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обеспечить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высокую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точность дозирования.</w:t>
      </w: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555A82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3543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ЗАКЛЮЧЕНИЕ</w:t>
      </w:r>
    </w:p>
    <w:p w:rsidR="008121D9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35433" w:rsidRPr="008121D9" w:rsidRDefault="008121D9" w:rsidP="008121D9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ходе данной работы:</w:t>
      </w:r>
    </w:p>
    <w:p w:rsidR="0049327D" w:rsidRPr="00F16623" w:rsidRDefault="00F16623" w:rsidP="008121D9">
      <w:pPr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16623">
        <w:rPr>
          <w:rFonts w:ascii="Times New Roman" w:hAnsi="Times New Roman"/>
          <w:noProof/>
          <w:sz w:val="28"/>
          <w:szCs w:val="28"/>
        </w:rPr>
        <w:t>проведен литературный поиск по современному предпочтению применения таблеток парацетамола;</w:t>
      </w:r>
      <w:r w:rsidRPr="00F16623">
        <w:rPr>
          <w:rFonts w:ascii="Times New Roman" w:hAnsi="Times New Roman"/>
          <w:b/>
          <w:bCs/>
          <w:i/>
          <w:iCs/>
          <w:noProof/>
          <w:sz w:val="28"/>
          <w:szCs w:val="28"/>
        </w:rPr>
        <w:tab/>
        <w:t xml:space="preserve"> </w:t>
      </w:r>
    </w:p>
    <w:p w:rsidR="0049327D" w:rsidRPr="00F16623" w:rsidRDefault="00F16623" w:rsidP="00E35433">
      <w:pPr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16623">
        <w:rPr>
          <w:rFonts w:ascii="Times New Roman" w:hAnsi="Times New Roman"/>
          <w:noProof/>
          <w:sz w:val="28"/>
          <w:szCs w:val="28"/>
        </w:rPr>
        <w:t>охарактеризован состав состав таблеток парацетамола: парацетамола- 0,5000; крахмала картофельного- 0,0258; повидона- 0,0209; кислоты стеариновой 0,0033;</w:t>
      </w:r>
    </w:p>
    <w:p w:rsidR="0049327D" w:rsidRPr="00F16623" w:rsidRDefault="00F16623" w:rsidP="00E35433">
      <w:pPr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16623">
        <w:rPr>
          <w:rFonts w:ascii="Times New Roman" w:hAnsi="Times New Roman"/>
          <w:noProof/>
          <w:sz w:val="28"/>
          <w:szCs w:val="28"/>
        </w:rPr>
        <w:t>приведены технологическая и аппаратурная схем производства;</w:t>
      </w:r>
    </w:p>
    <w:p w:rsidR="0049327D" w:rsidRPr="00F16623" w:rsidRDefault="00F16623" w:rsidP="00E35433">
      <w:pPr>
        <w:numPr>
          <w:ilvl w:val="0"/>
          <w:numId w:val="32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F16623">
        <w:rPr>
          <w:rFonts w:ascii="Times New Roman" w:hAnsi="Times New Roman"/>
          <w:noProof/>
          <w:sz w:val="28"/>
          <w:szCs w:val="28"/>
        </w:rPr>
        <w:t xml:space="preserve">изучено современное оборудование, используемое для оптимизации процесса производства таблетированной формы парацетамола: таблеточный пресс  </w:t>
      </w:r>
      <w:r w:rsidRPr="00F16623">
        <w:rPr>
          <w:rFonts w:ascii="Times New Roman" w:hAnsi="Times New Roman"/>
          <w:noProof/>
          <w:sz w:val="28"/>
          <w:szCs w:val="28"/>
          <w:lang w:val="en-US"/>
        </w:rPr>
        <w:t>WIP</w:t>
      </w:r>
      <w:r w:rsidRPr="00F16623">
        <w:rPr>
          <w:rFonts w:ascii="Times New Roman" w:hAnsi="Times New Roman"/>
          <w:noProof/>
          <w:sz w:val="28"/>
          <w:szCs w:val="28"/>
        </w:rPr>
        <w:t xml:space="preserve">  от компании </w:t>
      </w:r>
      <w:r w:rsidRPr="00F16623">
        <w:rPr>
          <w:rFonts w:ascii="Times New Roman" w:hAnsi="Times New Roman"/>
          <w:noProof/>
          <w:sz w:val="28"/>
          <w:szCs w:val="28"/>
          <w:lang w:val="en-US"/>
        </w:rPr>
        <w:t>Manesty</w:t>
      </w:r>
      <w:r w:rsidRPr="00F16623">
        <w:rPr>
          <w:rFonts w:ascii="Times New Roman" w:hAnsi="Times New Roman"/>
          <w:noProof/>
          <w:sz w:val="28"/>
          <w:szCs w:val="28"/>
        </w:rPr>
        <w:t xml:space="preserve">, смеситель-гранулятор серии </w:t>
      </w:r>
      <w:r w:rsidRPr="00F16623">
        <w:rPr>
          <w:rFonts w:ascii="Times New Roman" w:hAnsi="Times New Roman"/>
          <w:noProof/>
          <w:sz w:val="28"/>
          <w:szCs w:val="28"/>
          <w:lang w:val="en-US"/>
        </w:rPr>
        <w:t>KSM</w:t>
      </w:r>
      <w:r w:rsidRPr="00F16623">
        <w:rPr>
          <w:rFonts w:ascii="Times New Roman" w:hAnsi="Times New Roman"/>
          <w:noProof/>
          <w:sz w:val="28"/>
          <w:szCs w:val="28"/>
        </w:rPr>
        <w:t xml:space="preserve">, шнековый транспортер, дозатор весовой </w:t>
      </w:r>
      <w:r w:rsidRPr="00F16623">
        <w:rPr>
          <w:rFonts w:ascii="Times New Roman" w:hAnsi="Times New Roman"/>
          <w:noProof/>
          <w:sz w:val="28"/>
          <w:szCs w:val="28"/>
          <w:lang w:val="en-US"/>
        </w:rPr>
        <w:t>DBC</w:t>
      </w:r>
      <w:r w:rsidRPr="00F16623">
        <w:rPr>
          <w:rFonts w:ascii="Times New Roman" w:hAnsi="Times New Roman"/>
          <w:noProof/>
          <w:sz w:val="28"/>
          <w:szCs w:val="28"/>
        </w:rPr>
        <w:t xml:space="preserve"> 301-70-2.</w:t>
      </w:r>
    </w:p>
    <w:p w:rsidR="008121D9" w:rsidRDefault="008121D9" w:rsidP="008121D9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Использование современного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оборудования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позволит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более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чем на 50%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сократить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время производства, что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позволит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увеличить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производительность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в 2 раза, а это в свою очередь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ведет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к: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</w:rPr>
        <w:t xml:space="preserve"> </w: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/>
          <w:noProof/>
          <w:sz w:val="28"/>
          <w:szCs w:val="28"/>
        </w:rPr>
        <w:t>эффективности производства;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снижению </w:instrTex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/>
          <w:noProof/>
          <w:sz w:val="28"/>
          <w:szCs w:val="28"/>
        </w:rPr>
        <w:t>срока окупаемости;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/>
          <w:noProof/>
          <w:sz w:val="28"/>
          <w:szCs w:val="28"/>
        </w:rPr>
        <w:t>рентабельности производства;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instrText xml:space="preserve">eq снижению </w:instrTex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/>
          <w:noProof/>
          <w:sz w:val="28"/>
          <w:szCs w:val="28"/>
        </w:rPr>
        <w:t>себестоимости;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instrText xml:space="preserve">eq увеличению </w:instrText>
      </w:r>
      <w:r w:rsidRPr="00E35433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E35433">
        <w:rPr>
          <w:rFonts w:ascii="Times New Roman" w:hAnsi="Times New Roman"/>
          <w:noProof/>
          <w:sz w:val="28"/>
          <w:szCs w:val="28"/>
        </w:rPr>
        <w:t>прибыли;</w:t>
      </w:r>
    </w:p>
    <w:p w:rsidR="008121D9" w:rsidRPr="00E35433" w:rsidRDefault="008121D9" w:rsidP="008121D9">
      <w:pPr>
        <w:pStyle w:val="af1"/>
        <w:numPr>
          <w:ilvl w:val="0"/>
          <w:numId w:val="34"/>
        </w:numPr>
        <w:tabs>
          <w:tab w:val="left" w:pos="1425"/>
        </w:tabs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E35433">
        <w:rPr>
          <w:rFonts w:ascii="Times New Roman" w:hAnsi="Times New Roman"/>
          <w:noProof/>
          <w:sz w:val="28"/>
          <w:szCs w:val="28"/>
        </w:rPr>
        <w:t>увеличению производительности труда.</w:t>
      </w:r>
    </w:p>
    <w:p w:rsidR="008121D9" w:rsidRDefault="008121D9" w:rsidP="008121D9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Так же сокращается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контакт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рабочего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персонала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лекарственными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веществами, удается полностью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устранить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образование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таблеточной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пыли.</w:t>
      </w:r>
    </w:p>
    <w:p w:rsidR="008121D9" w:rsidRDefault="008121D9" w:rsidP="008121D9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Кроме того,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использование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современного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оборудования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позволит осуществлять производство по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стандарту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  <w:lang w:val="en-US"/>
        </w:rPr>
        <w:t>GMP</w:t>
      </w:r>
      <w:r>
        <w:rPr>
          <w:rFonts w:ascii="Times New Roman" w:hAnsi="Times New Roman"/>
          <w:noProof/>
          <w:sz w:val="28"/>
          <w:szCs w:val="28"/>
        </w:rPr>
        <w:t xml:space="preserve">, что даст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возможность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выйти на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 xml:space="preserve">eq мировой 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>фармацевтический рынок.</w:t>
      </w:r>
    </w:p>
    <w:p w:rsidR="003C375E" w:rsidRDefault="003C375E" w:rsidP="00E35433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 w:rsidP="00E35433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C40BFD" w:rsidRDefault="00C40BFD" w:rsidP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СПИСОК</w:t>
      </w:r>
      <w:r w:rsidR="008121D9">
        <w:rPr>
          <w:rFonts w:ascii="Times New Roman" w:hAnsi="Times New Roman" w:cs="Times New Roman"/>
          <w:b/>
          <w:noProof/>
          <w:sz w:val="28"/>
          <w:szCs w:val="28"/>
        </w:rPr>
        <w:t xml:space="preserve"> ИСПОЛЬЗОВАННОЙ </w:t>
      </w:r>
      <w:r>
        <w:rPr>
          <w:rFonts w:ascii="Times New Roman" w:hAnsi="Times New Roman" w:cs="Times New Roman"/>
          <w:b/>
          <w:noProof/>
          <w:sz w:val="28"/>
          <w:szCs w:val="28"/>
        </w:rPr>
        <w:t>ЛИТЕРАТУРЫ</w:t>
      </w:r>
    </w:p>
    <w:p w:rsidR="00C40BFD" w:rsidRDefault="00C40BFD" w:rsidP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Государственная фармакопея. - 13-е изд. - М.: Медицина, 2015.</w:t>
      </w: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t>Misra; Manjit K.; Shyy; Yuh-Yuan Acoustic and video imaging system for quality determination of pharmaceutical products United States Patent 5,422,831. G06F 019/00 June 6, 2010.</w:t>
      </w: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t>Monedero M.C Effect of compression speed and pressure on the physical characteristics of maltodextrin tablets [Text]</w:t>
      </w:r>
      <w:r w:rsidR="00395CBE" w:rsidRPr="00395CBE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 M.C Monedero, M.R. Jiménez- Castellanos, M.V. Velasco, A.Muñoz-Ruiz</w:t>
      </w:r>
      <w:r w:rsidR="00395CBE" w:rsidRPr="00395CBE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395CBE">
        <w:rPr>
          <w:rFonts w:ascii="Times New Roman" w:hAnsi="Times New Roman" w:cs="Times New Roman"/>
          <w:noProof/>
          <w:sz w:val="28"/>
          <w:lang w:val="en-US"/>
        </w:rPr>
        <w:t>// Drug Dev Ind Pharm. – 2012</w:t>
      </w:r>
      <w:r w:rsidR="00EB4CA8" w:rsidRPr="00EB4CA8">
        <w:rPr>
          <w:rFonts w:ascii="Times New Roman" w:hAnsi="Times New Roman" w:cs="Times New Roman"/>
          <w:noProof/>
          <w:sz w:val="28"/>
          <w:lang w:val="en-US"/>
        </w:rPr>
        <w:t xml:space="preserve"> - </w:t>
      </w:r>
      <w:r w:rsidR="00EB4CA8">
        <w:rPr>
          <w:rFonts w:ascii="Times New Roman" w:hAnsi="Times New Roman" w:cs="Times New Roman"/>
          <w:noProof/>
          <w:sz w:val="28"/>
          <w:lang w:val="en-US"/>
        </w:rPr>
        <w:t>№</w:t>
      </w:r>
      <w:r w:rsidR="00EB4CA8" w:rsidRPr="00EB4CA8">
        <w:rPr>
          <w:rFonts w:ascii="Times New Roman" w:hAnsi="Times New Roman" w:cs="Times New Roman"/>
          <w:noProof/>
          <w:sz w:val="28"/>
          <w:lang w:val="en-US"/>
        </w:rPr>
        <w:t xml:space="preserve">7. </w:t>
      </w:r>
      <w:r>
        <w:rPr>
          <w:rFonts w:ascii="Times New Roman" w:hAnsi="Times New Roman" w:cs="Times New Roman"/>
          <w:noProof/>
          <w:sz w:val="28"/>
          <w:lang w:val="en-US"/>
        </w:rPr>
        <w:t>- P.613-21</w:t>
      </w:r>
      <w:r w:rsidR="00EB4CA8" w:rsidRPr="00EB4CA8">
        <w:rPr>
          <w:rFonts w:ascii="Times New Roman" w:hAnsi="Times New Roman" w:cs="Times New Roman"/>
          <w:noProof/>
          <w:sz w:val="28"/>
          <w:lang w:val="en-US"/>
        </w:rPr>
        <w:t>.</w:t>
      </w: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t>Nokhodchi et al. The Effect of Moisture on the Properties of Ibuprofen Tablets [Text]</w:t>
      </w:r>
      <w:r w:rsidR="00EB4CA8" w:rsidRPr="00EB4CA8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EB4CA8">
        <w:rPr>
          <w:rFonts w:ascii="Times New Roman" w:hAnsi="Times New Roman" w:cs="Times New Roman"/>
          <w:noProof/>
          <w:sz w:val="28"/>
          <w:lang w:val="en-US"/>
        </w:rPr>
        <w:t>/ Int. J. Pharm</w:t>
      </w:r>
      <w:r>
        <w:rPr>
          <w:rFonts w:ascii="Times New Roman" w:hAnsi="Times New Roman" w:cs="Times New Roman"/>
          <w:noProof/>
          <w:sz w:val="28"/>
          <w:lang w:val="en-US"/>
        </w:rPr>
        <w:t>.</w:t>
      </w:r>
      <w:r w:rsidR="00EB4CA8" w:rsidRPr="00EB4CA8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-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2010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- </w:t>
      </w:r>
      <w:r>
        <w:rPr>
          <w:rFonts w:ascii="Times New Roman" w:hAnsi="Times New Roman" w:cs="Times New Roman"/>
          <w:noProof/>
          <w:sz w:val="28"/>
          <w:lang w:val="en-US"/>
        </w:rPr>
        <w:t>Vol. 118,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№2.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P. 191-197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>.</w:t>
      </w: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t>Nokhodchi, A. The Effect of Moisture on the Compaction Properties of the Binary Mixture of HPMC K4M/Ibuprofen [Text]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 A. Nokhodchi, M.H. Rubinstein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//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S.T.P. Pharma Sei -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2006</w:t>
      </w:r>
      <w:r>
        <w:rPr>
          <w:rFonts w:ascii="Times New Roman" w:hAnsi="Times New Roman" w:cs="Times New Roman"/>
          <w:noProof/>
          <w:sz w:val="28"/>
          <w:lang w:val="en-US"/>
        </w:rPr>
        <w:t xml:space="preserve"> -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Vol.8,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№6.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P. 349-356</w:t>
      </w:r>
      <w:r w:rsidR="005F39DD">
        <w:rPr>
          <w:rFonts w:ascii="Times New Roman" w:hAnsi="Times New Roman" w:cs="Times New Roman"/>
          <w:noProof/>
          <w:sz w:val="28"/>
        </w:rPr>
        <w:t>.</w:t>
      </w:r>
    </w:p>
    <w:p w:rsidR="00C40BF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val="en-US"/>
        </w:rPr>
        <w:t>Pande, G.S. Characterisation of a-Cyclodextrin for Direct Compression Tableting: II. The Role of Moisture in the Compactibility of a-Cyclodextrin [Text]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 G.S. Pande, R.F. Shangraw,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//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Int. J. Pharm.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-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2012</w:t>
      </w:r>
      <w:r>
        <w:rPr>
          <w:rFonts w:ascii="Times New Roman" w:hAnsi="Times New Roman" w:cs="Times New Roman"/>
          <w:noProof/>
          <w:sz w:val="28"/>
          <w:lang w:val="en-US"/>
        </w:rPr>
        <w:t xml:space="preserve"> -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Vol. 124,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>№2 -</w:t>
      </w:r>
      <w:r>
        <w:rPr>
          <w:rFonts w:ascii="Times New Roman" w:hAnsi="Times New Roman" w:cs="Times New Roman"/>
          <w:noProof/>
          <w:sz w:val="28"/>
          <w:lang w:val="en-US"/>
        </w:rPr>
        <w:t>P.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231-239.</w:t>
      </w:r>
    </w:p>
    <w:p w:rsidR="00C40BFD" w:rsidRPr="005F39DD" w:rsidRDefault="00C40BFD" w:rsidP="008121D9">
      <w:pPr>
        <w:pStyle w:val="a5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t>Ruegger C.E. The effect of compression and decompression speed on the mechanical strength of compacts [Text]</w:t>
      </w:r>
      <w:r w:rsidR="008121D9" w:rsidRPr="008121D9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lang w:val="en-US"/>
        </w:rPr>
        <w:t>/ C.E. Ruegger, M. Celik</w:t>
      </w:r>
      <w:r w:rsidR="005F39DD" w:rsidRPr="005F39DD">
        <w:rPr>
          <w:rFonts w:ascii="Times New Roman" w:hAnsi="Times New Roman" w:cs="Times New Roman"/>
          <w:noProof/>
          <w:sz w:val="28"/>
          <w:lang w:val="en-US"/>
        </w:rPr>
        <w:t xml:space="preserve"> </w:t>
      </w:r>
      <w:r w:rsidR="005F39DD">
        <w:rPr>
          <w:rFonts w:ascii="Times New Roman" w:hAnsi="Times New Roman" w:cs="Times New Roman"/>
          <w:noProof/>
          <w:sz w:val="28"/>
          <w:lang w:val="en-US"/>
        </w:rPr>
        <w:t xml:space="preserve">// Pharm Dev Technol. </w:t>
      </w:r>
      <w:r w:rsidR="008121D9">
        <w:rPr>
          <w:rFonts w:ascii="Times New Roman" w:hAnsi="Times New Roman" w:cs="Times New Roman"/>
          <w:noProof/>
          <w:sz w:val="28"/>
        </w:rPr>
        <w:t xml:space="preserve">2007. </w:t>
      </w:r>
      <w:r>
        <w:rPr>
          <w:rFonts w:ascii="Times New Roman" w:hAnsi="Times New Roman" w:cs="Times New Roman"/>
          <w:noProof/>
          <w:sz w:val="28"/>
          <w:lang w:val="en-US"/>
        </w:rPr>
        <w:t>Vol</w:t>
      </w:r>
      <w:r w:rsidRPr="005F39DD">
        <w:rPr>
          <w:rFonts w:ascii="Times New Roman" w:hAnsi="Times New Roman" w:cs="Times New Roman"/>
          <w:noProof/>
          <w:sz w:val="28"/>
        </w:rPr>
        <w:t>.5,</w:t>
      </w:r>
      <w:r w:rsidR="008121D9">
        <w:rPr>
          <w:rFonts w:ascii="Times New Roman" w:hAnsi="Times New Roman" w:cs="Times New Roman"/>
          <w:noProof/>
          <w:sz w:val="28"/>
        </w:rPr>
        <w:t xml:space="preserve"> №4. </w:t>
      </w:r>
      <w:r>
        <w:rPr>
          <w:rFonts w:ascii="Times New Roman" w:hAnsi="Times New Roman" w:cs="Times New Roman"/>
          <w:noProof/>
          <w:sz w:val="28"/>
          <w:lang w:val="en-US"/>
        </w:rPr>
        <w:t>P</w:t>
      </w:r>
      <w:r w:rsidRPr="005F39DD">
        <w:rPr>
          <w:rFonts w:ascii="Times New Roman" w:hAnsi="Times New Roman" w:cs="Times New Roman"/>
          <w:noProof/>
          <w:sz w:val="28"/>
        </w:rPr>
        <w:t>.</w:t>
      </w:r>
      <w:r w:rsidR="008121D9">
        <w:rPr>
          <w:rFonts w:ascii="Times New Roman" w:hAnsi="Times New Roman" w:cs="Times New Roman"/>
          <w:noProof/>
          <w:sz w:val="28"/>
        </w:rPr>
        <w:t xml:space="preserve"> </w:t>
      </w:r>
      <w:r w:rsidRPr="005F39DD">
        <w:rPr>
          <w:rFonts w:ascii="Times New Roman" w:hAnsi="Times New Roman" w:cs="Times New Roman"/>
          <w:noProof/>
          <w:sz w:val="28"/>
        </w:rPr>
        <w:t>485-494.</w:t>
      </w:r>
    </w:p>
    <w:p w:rsidR="00C40BFD" w:rsidRPr="005F39DD" w:rsidRDefault="00C40BFD" w:rsidP="008121D9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C40BFD" w:rsidRPr="005F39DD" w:rsidRDefault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40BFD" w:rsidRPr="005F39DD" w:rsidRDefault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C40BFD" w:rsidRDefault="00C40BFD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21D9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21D9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8121D9" w:rsidRPr="005F39DD" w:rsidRDefault="008121D9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3C375E" w:rsidRDefault="00810148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Приложение. </w:t>
      </w:r>
      <w:r w:rsidR="00F16623">
        <w:rPr>
          <w:rFonts w:ascii="Times New Roman" w:hAnsi="Times New Roman"/>
          <w:noProof/>
          <w:sz w:val="28"/>
          <w:szCs w:val="28"/>
        </w:rPr>
        <w:t>Современная а</w:t>
      </w:r>
      <w:r w:rsidR="00555A82">
        <w:rPr>
          <w:rFonts w:ascii="Times New Roman" w:hAnsi="Times New Roman"/>
          <w:noProof/>
          <w:sz w:val="28"/>
          <w:szCs w:val="28"/>
        </w:rPr>
        <w:t xml:space="preserve">ппаратура, используемая при </w:t>
      </w:r>
      <w:r w:rsidR="00555A82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/>
          <w:noProof/>
          <w:sz w:val="28"/>
          <w:szCs w:val="28"/>
          <w:highlight w:val="white"/>
        </w:rPr>
        <w:instrText xml:space="preserve">eq производстве </w:instrText>
      </w:r>
      <w:r w:rsidR="00555A82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/>
          <w:noProof/>
          <w:sz w:val="28"/>
          <w:szCs w:val="28"/>
        </w:rPr>
        <w:t>таблеток парацетамола.</w:t>
      </w:r>
    </w:p>
    <w:p w:rsidR="00C40BFD" w:rsidRDefault="00C40BFD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555A82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E07B90" wp14:editId="1AF0EDB9">
            <wp:extent cx="5943600" cy="5229225"/>
            <wp:effectExtent l="0" t="0" r="0" b="9525"/>
            <wp:docPr id="3" name="Рисунок 1" descr="Italiaprom_роторный_таблетпресс_Manesty_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taliaprom_роторный_таблетпресс_Manesty_B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E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Рис. 1. 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Таблеточный пресс  </w:t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WIP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555A82">
        <w:rPr>
          <w:rFonts w:ascii="Times New Roman" w:hAnsi="Times New Roman"/>
          <w:bCs/>
          <w:noProof/>
          <w:sz w:val="28"/>
          <w:szCs w:val="28"/>
        </w:rPr>
        <w:br/>
      </w:r>
      <w:r w:rsidR="00930A4F">
        <w:rPr>
          <w:rFonts w:ascii="Times New Roman" w:hAnsi="Times New Roman"/>
          <w:bCs/>
          <w:noProof/>
          <w:sz w:val="28"/>
          <w:szCs w:val="28"/>
        </w:rPr>
        <w:t xml:space="preserve">         </w:t>
      </w:r>
      <w:r w:rsidR="00555A82">
        <w:rPr>
          <w:rFonts w:ascii="Times New Roman" w:hAnsi="Times New Roman"/>
          <w:bCs/>
          <w:noProof/>
          <w:sz w:val="28"/>
          <w:szCs w:val="28"/>
        </w:rPr>
        <w:t>(</w:t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Wash</w:t>
      </w:r>
      <w:r w:rsidR="00555A82" w:rsidRPr="00421805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in</w:t>
      </w:r>
      <w:r w:rsidR="00555A82" w:rsidRPr="00421805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Place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) от </w: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компании </w:instrTex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Manesty</w:t>
      </w:r>
    </w:p>
    <w:p w:rsidR="003C375E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Default="003C375E" w:rsidP="00930A4F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555A82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DCA4B4" wp14:editId="56A766B4">
            <wp:extent cx="5353050" cy="5788763"/>
            <wp:effectExtent l="0" t="0" r="0" b="2540"/>
            <wp:docPr id="4" name="Рисунок 2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85" cy="57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E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Рис. 2. 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Смеситель-гранулятор </w: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серии </w:instrTex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KSM</w:t>
      </w:r>
    </w:p>
    <w:p w:rsidR="003C375E" w:rsidRDefault="003C375E">
      <w:pPr>
        <w:tabs>
          <w:tab w:val="left" w:pos="1425"/>
        </w:tabs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555A82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1BF502" wp14:editId="1E9343F7">
            <wp:extent cx="5924550" cy="5781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E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Рис.3.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begin"/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instrText xml:space="preserve">eq Шнековый </w:instrText>
      </w:r>
      <w:r w:rsidR="00555A82">
        <w:rPr>
          <w:rFonts w:ascii="Times New Roman" w:hAnsi="Times New Roman"/>
          <w:bCs/>
          <w:noProof/>
          <w:sz w:val="28"/>
          <w:szCs w:val="28"/>
          <w:highlight w:val="white"/>
        </w:rPr>
        <w:fldChar w:fldCharType="end"/>
      </w:r>
      <w:r w:rsidR="00555A82">
        <w:rPr>
          <w:rFonts w:ascii="Times New Roman" w:hAnsi="Times New Roman"/>
          <w:bCs/>
          <w:noProof/>
          <w:sz w:val="28"/>
          <w:szCs w:val="28"/>
        </w:rPr>
        <w:t>транспортер</w:t>
      </w:r>
    </w:p>
    <w:p w:rsidR="003C375E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Default="003C375E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555A82">
      <w:pPr>
        <w:tabs>
          <w:tab w:val="left" w:pos="1425"/>
        </w:tabs>
        <w:spacing w:after="0" w:line="36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A3267C" wp14:editId="18082F07">
            <wp:extent cx="4391025" cy="5743575"/>
            <wp:effectExtent l="0" t="0" r="9525" b="9525"/>
            <wp:docPr id="6" name="Picture 2" descr="max_1356910485358c035bc04a2.976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x_1356910485358c035bc04a2.976705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75E" w:rsidRDefault="00810148" w:rsidP="00C40BFD">
      <w:pPr>
        <w:tabs>
          <w:tab w:val="left" w:pos="1425"/>
        </w:tabs>
        <w:spacing w:after="0"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Рис.4.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 Дозатор весовой </w:t>
      </w:r>
      <w:r w:rsidR="00555A82">
        <w:rPr>
          <w:rFonts w:ascii="Times New Roman" w:hAnsi="Times New Roman"/>
          <w:bCs/>
          <w:noProof/>
          <w:sz w:val="28"/>
          <w:szCs w:val="28"/>
          <w:lang w:val="en-US"/>
        </w:rPr>
        <w:t>DBC</w:t>
      </w:r>
      <w:r w:rsidR="00555A82">
        <w:rPr>
          <w:rFonts w:ascii="Times New Roman" w:hAnsi="Times New Roman"/>
          <w:bCs/>
          <w:noProof/>
          <w:sz w:val="28"/>
          <w:szCs w:val="28"/>
        </w:rPr>
        <w:t xml:space="preserve"> 301-70-2</w:t>
      </w: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C375E" w:rsidRDefault="003C375E">
      <w:pPr>
        <w:tabs>
          <w:tab w:val="left" w:pos="1425"/>
        </w:tabs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3C375E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EC" w:rsidRDefault="001D46EC">
      <w:pPr>
        <w:spacing w:after="0" w:line="240" w:lineRule="auto"/>
      </w:pPr>
      <w:r>
        <w:separator/>
      </w:r>
    </w:p>
  </w:endnote>
  <w:endnote w:type="continuationSeparator" w:id="0">
    <w:p w:rsidR="001D46EC" w:rsidRDefault="001D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EC" w:rsidRDefault="001D46EC">
      <w:pPr>
        <w:spacing w:after="0" w:line="240" w:lineRule="auto"/>
      </w:pPr>
      <w:r>
        <w:separator/>
      </w:r>
    </w:p>
  </w:footnote>
  <w:footnote w:type="continuationSeparator" w:id="0">
    <w:p w:rsidR="001D46EC" w:rsidRDefault="001D4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1845042"/>
      <w:docPartObj>
        <w:docPartGallery w:val="Page Numbers (Top of Page)"/>
        <w:docPartUnique/>
      </w:docPartObj>
    </w:sdtPr>
    <w:sdtEndPr/>
    <w:sdtContent>
      <w:p w:rsidR="001D46EC" w:rsidRDefault="001D46EC">
        <w:pPr>
          <w:pStyle w:val="a5"/>
          <w:tabs>
            <w:tab w:val="center" w:pos="4677"/>
            <w:tab w:val="right" w:pos="9355"/>
          </w:tabs>
          <w:spacing w:after="0"/>
          <w:ind w:left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A53">
          <w:rPr>
            <w:noProof/>
          </w:rPr>
          <w:t>20</w:t>
        </w:r>
        <w:r>
          <w:fldChar w:fldCharType="end"/>
        </w:r>
      </w:p>
    </w:sdtContent>
  </w:sdt>
  <w:p w:rsidR="001D46EC" w:rsidRDefault="003B00C4" w:rsidP="003B00C4">
    <w:pPr>
      <w:pStyle w:val="a5"/>
      <w:tabs>
        <w:tab w:val="left" w:pos="3735"/>
      </w:tabs>
      <w:spacing w:after="0"/>
      <w:ind w:left="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46E8"/>
    <w:multiLevelType w:val="hybridMultilevel"/>
    <w:tmpl w:val="DB50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127C9"/>
    <w:multiLevelType w:val="hybridMultilevel"/>
    <w:tmpl w:val="0BEA8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23DF"/>
    <w:multiLevelType w:val="hybridMultilevel"/>
    <w:tmpl w:val="AABC7184"/>
    <w:lvl w:ilvl="0" w:tplc="4D0A0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AE0B2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CE8CB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BFC6F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E63E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28C36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2DE3C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A7EA3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6469B6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>
    <w:nsid w:val="0D657FEF"/>
    <w:multiLevelType w:val="hybridMultilevel"/>
    <w:tmpl w:val="8F8EC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B1B3E"/>
    <w:multiLevelType w:val="hybridMultilevel"/>
    <w:tmpl w:val="C50E2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C3270"/>
    <w:multiLevelType w:val="hybridMultilevel"/>
    <w:tmpl w:val="F2729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C026A"/>
    <w:multiLevelType w:val="hybridMultilevel"/>
    <w:tmpl w:val="BBAC2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7160EA"/>
    <w:multiLevelType w:val="hybridMultilevel"/>
    <w:tmpl w:val="57A2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47EEF"/>
    <w:multiLevelType w:val="hybridMultilevel"/>
    <w:tmpl w:val="B7D6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20D91"/>
    <w:multiLevelType w:val="hybridMultilevel"/>
    <w:tmpl w:val="32AC73A2"/>
    <w:lvl w:ilvl="0" w:tplc="79C0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D9A63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2BA485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99668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E2AD93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FEE3F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AA6FF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35403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B62DA3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>
    <w:nsid w:val="29AB504C"/>
    <w:multiLevelType w:val="hybridMultilevel"/>
    <w:tmpl w:val="8E42F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F4946"/>
    <w:multiLevelType w:val="hybridMultilevel"/>
    <w:tmpl w:val="AAD0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C81F22"/>
    <w:multiLevelType w:val="hybridMultilevel"/>
    <w:tmpl w:val="C78A9644"/>
    <w:lvl w:ilvl="0" w:tplc="CF0CB24E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56642"/>
    <w:multiLevelType w:val="hybridMultilevel"/>
    <w:tmpl w:val="71705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11AA3"/>
    <w:multiLevelType w:val="hybridMultilevel"/>
    <w:tmpl w:val="121C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404D8"/>
    <w:multiLevelType w:val="hybridMultilevel"/>
    <w:tmpl w:val="19AEA33A"/>
    <w:lvl w:ilvl="0" w:tplc="6D5A6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8E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23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86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ED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EC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C0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E021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08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0892B46"/>
    <w:multiLevelType w:val="hybridMultilevel"/>
    <w:tmpl w:val="E2BABE0E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17">
    <w:nsid w:val="332C617F"/>
    <w:multiLevelType w:val="hybridMultilevel"/>
    <w:tmpl w:val="2D16F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13603"/>
    <w:multiLevelType w:val="hybridMultilevel"/>
    <w:tmpl w:val="1E6C6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DE4B9C"/>
    <w:multiLevelType w:val="multilevel"/>
    <w:tmpl w:val="D526BF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20">
    <w:nsid w:val="40EE3F1F"/>
    <w:multiLevelType w:val="hybridMultilevel"/>
    <w:tmpl w:val="6F08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3761D"/>
    <w:multiLevelType w:val="hybridMultilevel"/>
    <w:tmpl w:val="17A8C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9A0B55"/>
    <w:multiLevelType w:val="hybridMultilevel"/>
    <w:tmpl w:val="BABE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31C2D"/>
    <w:multiLevelType w:val="hybridMultilevel"/>
    <w:tmpl w:val="2806F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B859C1"/>
    <w:multiLevelType w:val="hybridMultilevel"/>
    <w:tmpl w:val="1E4A5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03B75"/>
    <w:multiLevelType w:val="hybridMultilevel"/>
    <w:tmpl w:val="5DA8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6104A6"/>
    <w:multiLevelType w:val="hybridMultilevel"/>
    <w:tmpl w:val="E830F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6C55AE"/>
    <w:multiLevelType w:val="hybridMultilevel"/>
    <w:tmpl w:val="7A66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02783"/>
    <w:multiLevelType w:val="hybridMultilevel"/>
    <w:tmpl w:val="F0A8E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B2693"/>
    <w:multiLevelType w:val="hybridMultilevel"/>
    <w:tmpl w:val="0D385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022EFF"/>
    <w:multiLevelType w:val="hybridMultilevel"/>
    <w:tmpl w:val="44AE2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672B75"/>
    <w:multiLevelType w:val="hybridMultilevel"/>
    <w:tmpl w:val="B3FAF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4C3E26"/>
    <w:multiLevelType w:val="multilevel"/>
    <w:tmpl w:val="E73A22E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432" w:hanging="432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0"/>
  </w:num>
  <w:num w:numId="6">
    <w:abstractNumId w:val="7"/>
  </w:num>
  <w:num w:numId="7">
    <w:abstractNumId w:val="14"/>
  </w:num>
  <w:num w:numId="8">
    <w:abstractNumId w:val="0"/>
  </w:num>
  <w:num w:numId="9">
    <w:abstractNumId w:val="24"/>
  </w:num>
  <w:num w:numId="10">
    <w:abstractNumId w:val="26"/>
  </w:num>
  <w:num w:numId="11">
    <w:abstractNumId w:val="13"/>
  </w:num>
  <w:num w:numId="12">
    <w:abstractNumId w:val="6"/>
  </w:num>
  <w:num w:numId="13">
    <w:abstractNumId w:val="23"/>
  </w:num>
  <w:num w:numId="14">
    <w:abstractNumId w:val="17"/>
  </w:num>
  <w:num w:numId="15">
    <w:abstractNumId w:val="21"/>
  </w:num>
  <w:num w:numId="16">
    <w:abstractNumId w:val="29"/>
  </w:num>
  <w:num w:numId="17">
    <w:abstractNumId w:val="5"/>
  </w:num>
  <w:num w:numId="18">
    <w:abstractNumId w:val="11"/>
  </w:num>
  <w:num w:numId="19">
    <w:abstractNumId w:val="4"/>
  </w:num>
  <w:num w:numId="20">
    <w:abstractNumId w:val="28"/>
  </w:num>
  <w:num w:numId="21">
    <w:abstractNumId w:val="22"/>
  </w:num>
  <w:num w:numId="22">
    <w:abstractNumId w:val="31"/>
  </w:num>
  <w:num w:numId="23">
    <w:abstractNumId w:val="3"/>
  </w:num>
  <w:num w:numId="24">
    <w:abstractNumId w:val="1"/>
  </w:num>
  <w:num w:numId="25">
    <w:abstractNumId w:val="30"/>
  </w:num>
  <w:num w:numId="26">
    <w:abstractNumId w:val="10"/>
  </w:num>
  <w:num w:numId="27">
    <w:abstractNumId w:val="25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12"/>
  </w:num>
  <w:num w:numId="34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A82"/>
    <w:rsid w:val="0008283A"/>
    <w:rsid w:val="000969C0"/>
    <w:rsid w:val="001A3053"/>
    <w:rsid w:val="001D46EC"/>
    <w:rsid w:val="00227544"/>
    <w:rsid w:val="00322DED"/>
    <w:rsid w:val="00395CBE"/>
    <w:rsid w:val="003B00C4"/>
    <w:rsid w:val="003B6B71"/>
    <w:rsid w:val="003C375E"/>
    <w:rsid w:val="00421805"/>
    <w:rsid w:val="0049327D"/>
    <w:rsid w:val="00514A29"/>
    <w:rsid w:val="00531A7F"/>
    <w:rsid w:val="00555A82"/>
    <w:rsid w:val="005F39DD"/>
    <w:rsid w:val="00625DCC"/>
    <w:rsid w:val="006867B4"/>
    <w:rsid w:val="00743A53"/>
    <w:rsid w:val="007F18AA"/>
    <w:rsid w:val="007F4657"/>
    <w:rsid w:val="00810148"/>
    <w:rsid w:val="008121D9"/>
    <w:rsid w:val="008B421A"/>
    <w:rsid w:val="008F5028"/>
    <w:rsid w:val="00930A4F"/>
    <w:rsid w:val="009438CD"/>
    <w:rsid w:val="00A70D2C"/>
    <w:rsid w:val="00A91890"/>
    <w:rsid w:val="00B55BA4"/>
    <w:rsid w:val="00BA4E70"/>
    <w:rsid w:val="00C13E50"/>
    <w:rsid w:val="00C40BFD"/>
    <w:rsid w:val="00CA3DD2"/>
    <w:rsid w:val="00CF69E5"/>
    <w:rsid w:val="00D86861"/>
    <w:rsid w:val="00E038D8"/>
    <w:rsid w:val="00E35433"/>
    <w:rsid w:val="00E7233C"/>
    <w:rsid w:val="00EB4CA8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5">
    <w:name w:val="Normal (Web)"/>
    <w:aliases w:val="Обычный (Web)"/>
    <w:basedOn w:val="a"/>
    <w:uiPriority w:val="34"/>
    <w:unhideWhenUsed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locked/>
  </w:style>
  <w:style w:type="character" w:customStyle="1" w:styleId="a8">
    <w:name w:val="Нижний колонтитул Знак"/>
    <w:basedOn w:val="a0"/>
    <w:link w:val="a9"/>
    <w:uiPriority w:val="99"/>
    <w:locked/>
  </w:style>
  <w:style w:type="character" w:customStyle="1" w:styleId="aa">
    <w:name w:val="Основной текст Знак"/>
    <w:basedOn w:val="a0"/>
    <w:link w:val="ab"/>
    <w:uiPriority w:val="99"/>
    <w:locked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e">
    <w:name w:val="Без интервала Знак"/>
    <w:link w:val="af"/>
    <w:uiPriority w:val="1"/>
    <w:locked/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Pr>
      <w:sz w:val="22"/>
      <w:szCs w:val="22"/>
    </w:rPr>
  </w:style>
  <w:style w:type="paragraph" w:styleId="a9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Pr>
      <w:sz w:val="22"/>
      <w:szCs w:val="22"/>
    </w:rPr>
  </w:style>
  <w:style w:type="paragraph" w:styleId="af">
    <w:name w:val="No Spacing"/>
    <w:link w:val="ae"/>
    <w:uiPriority w:val="1"/>
    <w:qFormat/>
    <w:rPr>
      <w:sz w:val="22"/>
      <w:szCs w:val="22"/>
    </w:rPr>
  </w:style>
  <w:style w:type="paragraph" w:styleId="ab">
    <w:name w:val="Body Text"/>
    <w:basedOn w:val="a"/>
    <w:link w:val="aa"/>
    <w:uiPriority w:val="99"/>
    <w:semiHidden/>
    <w:unhideWhenUsed/>
    <w:pPr>
      <w:spacing w:after="120"/>
    </w:pPr>
  </w:style>
  <w:style w:type="character" w:customStyle="1" w:styleId="11">
    <w:name w:val="Основной текст Знак1"/>
    <w:basedOn w:val="a0"/>
    <w:uiPriority w:val="99"/>
    <w:semiHidden/>
    <w:rPr>
      <w:sz w:val="22"/>
      <w:szCs w:val="22"/>
    </w:rPr>
  </w:style>
  <w:style w:type="character" w:customStyle="1" w:styleId="141">
    <w:name w:val="Основной текст + 141"/>
    <w:aliases w:val="5 pt29,Малые прописные2,Интервал -1 pt3"/>
    <w:basedOn w:val="a0"/>
    <w:uiPriority w:val="99"/>
    <w:rPr>
      <w:rFonts w:ascii="Times New Roman" w:hAnsi="Times New Roman" w:cs="Times New Roman" w:hint="default"/>
      <w:smallCaps/>
      <w:spacing w:val="-30"/>
      <w:sz w:val="29"/>
      <w:szCs w:val="29"/>
      <w:lang w:val="en-US" w:eastAsia="en-US"/>
    </w:rPr>
  </w:style>
  <w:style w:type="character" w:customStyle="1" w:styleId="apple-converted-space">
    <w:name w:val="apple-converted-space"/>
    <w:basedOn w:val="a0"/>
  </w:style>
  <w:style w:type="character" w:customStyle="1" w:styleId="ref-info">
    <w:name w:val="ref-info"/>
    <w:basedOn w:val="a0"/>
  </w:style>
  <w:style w:type="paragraph" w:styleId="ad">
    <w:name w:val="Balloon Text"/>
    <w:basedOn w:val="a"/>
    <w:link w:val="a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514A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5">
    <w:name w:val="Normal (Web)"/>
    <w:aliases w:val="Обычный (Web)"/>
    <w:basedOn w:val="a"/>
    <w:uiPriority w:val="34"/>
    <w:unhideWhenUsed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7"/>
    <w:uiPriority w:val="99"/>
    <w:locked/>
  </w:style>
  <w:style w:type="character" w:customStyle="1" w:styleId="a8">
    <w:name w:val="Нижний колонтитул Знак"/>
    <w:basedOn w:val="a0"/>
    <w:link w:val="a9"/>
    <w:uiPriority w:val="99"/>
    <w:locked/>
  </w:style>
  <w:style w:type="character" w:customStyle="1" w:styleId="aa">
    <w:name w:val="Основной текст Знак"/>
    <w:basedOn w:val="a0"/>
    <w:link w:val="ab"/>
    <w:uiPriority w:val="99"/>
    <w:locked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e">
    <w:name w:val="Без интервала Знак"/>
    <w:link w:val="af"/>
    <w:uiPriority w:val="1"/>
    <w:locked/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Pr>
      <w:sz w:val="22"/>
      <w:szCs w:val="22"/>
    </w:rPr>
  </w:style>
  <w:style w:type="paragraph" w:styleId="a9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Pr>
      <w:sz w:val="22"/>
      <w:szCs w:val="22"/>
    </w:rPr>
  </w:style>
  <w:style w:type="paragraph" w:styleId="af">
    <w:name w:val="No Spacing"/>
    <w:link w:val="ae"/>
    <w:uiPriority w:val="1"/>
    <w:qFormat/>
    <w:rPr>
      <w:sz w:val="22"/>
      <w:szCs w:val="22"/>
    </w:rPr>
  </w:style>
  <w:style w:type="paragraph" w:styleId="ab">
    <w:name w:val="Body Text"/>
    <w:basedOn w:val="a"/>
    <w:link w:val="aa"/>
    <w:uiPriority w:val="99"/>
    <w:semiHidden/>
    <w:unhideWhenUsed/>
    <w:pPr>
      <w:spacing w:after="120"/>
    </w:pPr>
  </w:style>
  <w:style w:type="character" w:customStyle="1" w:styleId="11">
    <w:name w:val="Основной текст Знак1"/>
    <w:basedOn w:val="a0"/>
    <w:uiPriority w:val="99"/>
    <w:semiHidden/>
    <w:rPr>
      <w:sz w:val="22"/>
      <w:szCs w:val="22"/>
    </w:rPr>
  </w:style>
  <w:style w:type="character" w:customStyle="1" w:styleId="141">
    <w:name w:val="Основной текст + 141"/>
    <w:aliases w:val="5 pt29,Малые прописные2,Интервал -1 pt3"/>
    <w:basedOn w:val="a0"/>
    <w:uiPriority w:val="99"/>
    <w:rPr>
      <w:rFonts w:ascii="Times New Roman" w:hAnsi="Times New Roman" w:cs="Times New Roman" w:hint="default"/>
      <w:smallCaps/>
      <w:spacing w:val="-30"/>
      <w:sz w:val="29"/>
      <w:szCs w:val="29"/>
      <w:lang w:val="en-US" w:eastAsia="en-US"/>
    </w:rPr>
  </w:style>
  <w:style w:type="character" w:customStyle="1" w:styleId="apple-converted-space">
    <w:name w:val="apple-converted-space"/>
    <w:basedOn w:val="a0"/>
  </w:style>
  <w:style w:type="character" w:customStyle="1" w:styleId="ref-info">
    <w:name w:val="ref-info"/>
    <w:basedOn w:val="a0"/>
  </w:style>
  <w:style w:type="paragraph" w:styleId="ad">
    <w:name w:val="Balloon Text"/>
    <w:basedOn w:val="a"/>
    <w:link w:val="a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514A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435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6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786F-B072-4568-A4EE-2182EFE0B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48</Pages>
  <Words>7346</Words>
  <Characters>64487</Characters>
  <Application>Microsoft Office Word</Application>
  <DocSecurity>0</DocSecurity>
  <Lines>537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777</cp:lastModifiedBy>
  <cp:revision>13</cp:revision>
  <dcterms:created xsi:type="dcterms:W3CDTF">2016-05-25T18:34:00Z</dcterms:created>
  <dcterms:modified xsi:type="dcterms:W3CDTF">2016-06-01T14:19:00Z</dcterms:modified>
</cp:coreProperties>
</file>